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918" w:rsidRDefault="00D56918" w:rsidP="00D1332F">
      <w:pPr>
        <w:spacing w:after="215"/>
        <w:ind w:left="0" w:right="186" w:firstLine="0"/>
        <w:rPr>
          <w:rFonts w:ascii="Times New Roman" w:eastAsia="Times New Roman" w:hAnsi="Times New Roman" w:cs="Times New Roman"/>
          <w:b/>
          <w:szCs w:val="24"/>
        </w:rPr>
      </w:pPr>
      <w:r>
        <w:rPr>
          <w:rFonts w:ascii="Times New Roman" w:eastAsia="Times New Roman" w:hAnsi="Times New Roman" w:cs="Times New Roman"/>
          <w:b/>
          <w:szCs w:val="24"/>
        </w:rPr>
        <w:t>Nr. 13/24.10.2024</w:t>
      </w:r>
    </w:p>
    <w:p w:rsidR="0011318C" w:rsidRPr="00217BFA" w:rsidRDefault="002B7AF3" w:rsidP="00217BFA">
      <w:pPr>
        <w:spacing w:after="215"/>
        <w:ind w:left="0" w:right="186" w:firstLine="0"/>
        <w:jc w:val="center"/>
        <w:rPr>
          <w:rFonts w:ascii="Times New Roman" w:hAnsi="Times New Roman" w:cs="Times New Roman"/>
          <w:szCs w:val="24"/>
        </w:rPr>
      </w:pPr>
      <w:r w:rsidRPr="00217BFA">
        <w:rPr>
          <w:rFonts w:ascii="Times New Roman" w:eastAsia="Times New Roman" w:hAnsi="Times New Roman" w:cs="Times New Roman"/>
          <w:b/>
          <w:szCs w:val="24"/>
        </w:rPr>
        <w:t>ANUNȚ</w:t>
      </w:r>
    </w:p>
    <w:p w:rsidR="0011318C" w:rsidRPr="00217BFA" w:rsidRDefault="002B7AF3" w:rsidP="00217BFA">
      <w:pPr>
        <w:spacing w:after="0" w:line="360" w:lineRule="auto"/>
        <w:ind w:left="0" w:firstLine="0"/>
        <w:jc w:val="center"/>
        <w:rPr>
          <w:rFonts w:ascii="Times New Roman" w:hAnsi="Times New Roman" w:cs="Times New Roman"/>
          <w:szCs w:val="24"/>
        </w:rPr>
      </w:pPr>
      <w:r w:rsidRPr="00217BFA">
        <w:rPr>
          <w:rFonts w:ascii="Times New Roman" w:eastAsia="Times New Roman" w:hAnsi="Times New Roman" w:cs="Times New Roman"/>
          <w:b/>
          <w:szCs w:val="24"/>
        </w:rPr>
        <w:t xml:space="preserve">ÎN ATENȚIA ELEVILOR COLEGIULUI </w:t>
      </w:r>
      <w:r w:rsidR="00217BFA">
        <w:rPr>
          <w:rFonts w:ascii="Times New Roman" w:eastAsia="Times New Roman" w:hAnsi="Times New Roman" w:cs="Times New Roman"/>
          <w:b/>
          <w:szCs w:val="24"/>
        </w:rPr>
        <w:t>SILVIC ”BUCOVINA” CÂMPULUNG MOLDOVENEESC</w:t>
      </w:r>
    </w:p>
    <w:p w:rsidR="0011318C" w:rsidRPr="00217BFA" w:rsidRDefault="002B7AF3" w:rsidP="00217BFA">
      <w:pPr>
        <w:spacing w:after="0" w:line="360" w:lineRule="auto"/>
        <w:ind w:left="55" w:firstLine="0"/>
        <w:jc w:val="center"/>
        <w:rPr>
          <w:rFonts w:ascii="Times New Roman" w:hAnsi="Times New Roman" w:cs="Times New Roman"/>
          <w:szCs w:val="24"/>
        </w:rPr>
      </w:pPr>
      <w:r w:rsidRPr="00217BFA">
        <w:rPr>
          <w:rFonts w:ascii="Times New Roman" w:eastAsia="Times New Roman" w:hAnsi="Times New Roman" w:cs="Times New Roman"/>
          <w:b/>
          <w:szCs w:val="24"/>
        </w:rPr>
        <w:t xml:space="preserve"> </w:t>
      </w:r>
    </w:p>
    <w:p w:rsidR="0011318C" w:rsidRPr="00217BFA" w:rsidRDefault="002B7AF3" w:rsidP="00217BFA">
      <w:pPr>
        <w:pStyle w:val="Titlu1"/>
        <w:spacing w:after="0" w:line="360" w:lineRule="auto"/>
        <w:rPr>
          <w:sz w:val="24"/>
          <w:szCs w:val="24"/>
        </w:rPr>
      </w:pPr>
      <w:r w:rsidRPr="00217BFA">
        <w:rPr>
          <w:sz w:val="24"/>
          <w:szCs w:val="24"/>
        </w:rPr>
        <w:t xml:space="preserve">CONCURS DE SELECȚIE  </w:t>
      </w:r>
    </w:p>
    <w:p w:rsidR="0011318C" w:rsidRPr="00217BFA" w:rsidRDefault="002B7AF3" w:rsidP="00217BFA">
      <w:pPr>
        <w:spacing w:after="0" w:line="360" w:lineRule="auto"/>
        <w:ind w:left="65" w:firstLine="0"/>
        <w:jc w:val="center"/>
        <w:rPr>
          <w:rFonts w:ascii="Times New Roman" w:hAnsi="Times New Roman" w:cs="Times New Roman"/>
          <w:szCs w:val="24"/>
        </w:rPr>
      </w:pPr>
      <w:r w:rsidRPr="00217BFA">
        <w:rPr>
          <w:rFonts w:ascii="Times New Roman" w:eastAsia="Times New Roman" w:hAnsi="Times New Roman" w:cs="Times New Roman"/>
          <w:szCs w:val="24"/>
        </w:rPr>
        <w:t xml:space="preserve"> </w:t>
      </w:r>
    </w:p>
    <w:p w:rsidR="005639DC" w:rsidRDefault="002B7AF3" w:rsidP="00217BFA">
      <w:pPr>
        <w:spacing w:after="0" w:line="360" w:lineRule="auto"/>
        <w:ind w:left="-15" w:firstLine="720"/>
        <w:rPr>
          <w:rFonts w:ascii="Times New Roman" w:hAnsi="Times New Roman" w:cs="Times New Roman"/>
          <w:szCs w:val="24"/>
        </w:rPr>
      </w:pPr>
      <w:r w:rsidRPr="00217BFA">
        <w:rPr>
          <w:rFonts w:ascii="Times New Roman" w:hAnsi="Times New Roman" w:cs="Times New Roman"/>
          <w:szCs w:val="24"/>
        </w:rPr>
        <w:t xml:space="preserve">Ca urmare a aprobării finanțării proiectului </w:t>
      </w:r>
      <w:r w:rsidRPr="00217BFA">
        <w:rPr>
          <w:rFonts w:ascii="Times New Roman" w:hAnsi="Times New Roman" w:cs="Times New Roman"/>
          <w:b/>
          <w:i/>
          <w:szCs w:val="24"/>
        </w:rPr>
        <w:t xml:space="preserve">Erasmus+ </w:t>
      </w:r>
      <w:r w:rsidRPr="00217BFA">
        <w:rPr>
          <w:rFonts w:ascii="Times New Roman" w:hAnsi="Times New Roman" w:cs="Times New Roman"/>
          <w:szCs w:val="24"/>
        </w:rPr>
        <w:t>cu număr de referință</w:t>
      </w:r>
      <w:r w:rsidRPr="00217BFA">
        <w:rPr>
          <w:rFonts w:ascii="Times New Roman" w:hAnsi="Times New Roman" w:cs="Times New Roman"/>
          <w:b/>
          <w:i/>
          <w:szCs w:val="24"/>
        </w:rPr>
        <w:t xml:space="preserve"> </w:t>
      </w:r>
      <w:r w:rsidR="00217BFA" w:rsidRPr="002003BC">
        <w:rPr>
          <w:rFonts w:ascii="Times New Roman" w:hAnsi="Times New Roman" w:cs="Times New Roman"/>
        </w:rPr>
        <w:t>2023-1-RO01-KA121-SCH-000146726</w:t>
      </w:r>
      <w:r w:rsidRPr="00217BFA">
        <w:rPr>
          <w:rFonts w:ascii="Times New Roman" w:hAnsi="Times New Roman" w:cs="Times New Roman"/>
          <w:b/>
          <w:i/>
          <w:szCs w:val="24"/>
        </w:rPr>
        <w:t>,</w:t>
      </w:r>
      <w:r w:rsidRPr="00217BFA">
        <w:rPr>
          <w:rFonts w:ascii="Times New Roman" w:hAnsi="Times New Roman" w:cs="Times New Roman"/>
          <w:szCs w:val="24"/>
        </w:rPr>
        <w:t xml:space="preserve"> în baza contractului de finanțare încheiat cu ANPCDEFP, </w:t>
      </w:r>
      <w:r w:rsidR="00217BFA">
        <w:rPr>
          <w:rFonts w:ascii="Times New Roman" w:hAnsi="Times New Roman" w:cs="Times New Roman"/>
          <w:szCs w:val="24"/>
        </w:rPr>
        <w:t>î</w:t>
      </w:r>
      <w:r w:rsidRPr="00217BFA">
        <w:rPr>
          <w:rFonts w:ascii="Times New Roman" w:hAnsi="Times New Roman" w:cs="Times New Roman"/>
          <w:szCs w:val="24"/>
        </w:rPr>
        <w:t xml:space="preserve">n perioada </w:t>
      </w:r>
      <w:r w:rsidR="00DA69F7">
        <w:rPr>
          <w:rFonts w:ascii="Times New Roman" w:hAnsi="Times New Roman" w:cs="Times New Roman"/>
          <w:szCs w:val="24"/>
        </w:rPr>
        <w:t>2</w:t>
      </w:r>
      <w:r w:rsidR="00BA3303">
        <w:rPr>
          <w:rFonts w:ascii="Times New Roman" w:hAnsi="Times New Roman" w:cs="Times New Roman"/>
          <w:szCs w:val="24"/>
        </w:rPr>
        <w:t xml:space="preserve">4 </w:t>
      </w:r>
      <w:r w:rsidR="00217BFA">
        <w:rPr>
          <w:rFonts w:ascii="Times New Roman" w:hAnsi="Times New Roman" w:cs="Times New Roman"/>
          <w:szCs w:val="24"/>
        </w:rPr>
        <w:t>octombrie</w:t>
      </w:r>
      <w:r w:rsidRPr="00217BFA">
        <w:rPr>
          <w:rFonts w:ascii="Times New Roman" w:hAnsi="Times New Roman" w:cs="Times New Roman"/>
          <w:szCs w:val="24"/>
        </w:rPr>
        <w:t xml:space="preserve"> </w:t>
      </w:r>
      <w:r w:rsidR="00DA69F7">
        <w:rPr>
          <w:rFonts w:ascii="Times New Roman" w:hAnsi="Times New Roman" w:cs="Times New Roman"/>
          <w:szCs w:val="24"/>
        </w:rPr>
        <w:t xml:space="preserve">– 6 noiembrie </w:t>
      </w:r>
      <w:r w:rsidRPr="00217BFA">
        <w:rPr>
          <w:rFonts w:ascii="Times New Roman" w:hAnsi="Times New Roman" w:cs="Times New Roman"/>
          <w:szCs w:val="24"/>
        </w:rPr>
        <w:t>202</w:t>
      </w:r>
      <w:r w:rsidR="00217BFA">
        <w:rPr>
          <w:rFonts w:ascii="Times New Roman" w:hAnsi="Times New Roman" w:cs="Times New Roman"/>
          <w:szCs w:val="24"/>
        </w:rPr>
        <w:t>4</w:t>
      </w:r>
      <w:r w:rsidRPr="00217BFA">
        <w:rPr>
          <w:rFonts w:ascii="Times New Roman" w:hAnsi="Times New Roman" w:cs="Times New Roman"/>
          <w:szCs w:val="24"/>
        </w:rPr>
        <w:t xml:space="preserve">, Colegiul </w:t>
      </w:r>
      <w:r w:rsidR="00217BFA">
        <w:rPr>
          <w:rFonts w:ascii="Times New Roman" w:hAnsi="Times New Roman" w:cs="Times New Roman"/>
          <w:szCs w:val="24"/>
        </w:rPr>
        <w:t xml:space="preserve">Silvic ”Bucovina” </w:t>
      </w:r>
      <w:r w:rsidRPr="00217BFA">
        <w:rPr>
          <w:rFonts w:ascii="Times New Roman" w:hAnsi="Times New Roman" w:cs="Times New Roman"/>
          <w:szCs w:val="24"/>
        </w:rPr>
        <w:t>va organiza un concurs de selecție pentru un număr de 1</w:t>
      </w:r>
      <w:r w:rsidR="00217BFA">
        <w:rPr>
          <w:rFonts w:ascii="Times New Roman" w:hAnsi="Times New Roman" w:cs="Times New Roman"/>
          <w:szCs w:val="24"/>
        </w:rPr>
        <w:t>0</w:t>
      </w:r>
      <w:r w:rsidRPr="00217BFA">
        <w:rPr>
          <w:rFonts w:ascii="Times New Roman" w:hAnsi="Times New Roman" w:cs="Times New Roman"/>
          <w:szCs w:val="24"/>
        </w:rPr>
        <w:t xml:space="preserve"> participanți + </w:t>
      </w:r>
      <w:r w:rsidR="00DA69F7">
        <w:rPr>
          <w:rFonts w:ascii="Times New Roman" w:hAnsi="Times New Roman" w:cs="Times New Roman"/>
          <w:szCs w:val="24"/>
        </w:rPr>
        <w:t>2</w:t>
      </w:r>
      <w:r w:rsidRPr="00217BFA">
        <w:rPr>
          <w:rFonts w:ascii="Times New Roman" w:hAnsi="Times New Roman" w:cs="Times New Roman"/>
          <w:szCs w:val="24"/>
        </w:rPr>
        <w:t xml:space="preserve"> rezerve, elevi d</w:t>
      </w:r>
      <w:r w:rsidR="00AC3391">
        <w:rPr>
          <w:rFonts w:ascii="Times New Roman" w:hAnsi="Times New Roman" w:cs="Times New Roman"/>
          <w:szCs w:val="24"/>
        </w:rPr>
        <w:t>in</w:t>
      </w:r>
      <w:r w:rsidRPr="00217BFA">
        <w:rPr>
          <w:rFonts w:ascii="Times New Roman" w:hAnsi="Times New Roman" w:cs="Times New Roman"/>
          <w:szCs w:val="24"/>
        </w:rPr>
        <w:t xml:space="preserve"> clasa a X</w:t>
      </w:r>
      <w:r w:rsidR="00217BFA">
        <w:rPr>
          <w:rFonts w:ascii="Times New Roman" w:hAnsi="Times New Roman" w:cs="Times New Roman"/>
          <w:szCs w:val="24"/>
        </w:rPr>
        <w:t>I</w:t>
      </w:r>
      <w:r w:rsidRPr="00217BFA">
        <w:rPr>
          <w:rFonts w:ascii="Times New Roman" w:hAnsi="Times New Roman" w:cs="Times New Roman"/>
          <w:szCs w:val="24"/>
        </w:rPr>
        <w:t>-a,</w:t>
      </w:r>
      <w:r w:rsidRPr="00217BFA">
        <w:rPr>
          <w:rFonts w:ascii="Times New Roman" w:hAnsi="Times New Roman" w:cs="Times New Roman"/>
          <w:color w:val="FF0000"/>
          <w:szCs w:val="24"/>
        </w:rPr>
        <w:t xml:space="preserve"> </w:t>
      </w:r>
      <w:r w:rsidRPr="00217BFA">
        <w:rPr>
          <w:rFonts w:ascii="Times New Roman" w:hAnsi="Times New Roman" w:cs="Times New Roman"/>
          <w:szCs w:val="24"/>
        </w:rPr>
        <w:t xml:space="preserve">învățământ liceal, care vor participa </w:t>
      </w:r>
      <w:r w:rsidR="00217BFA">
        <w:rPr>
          <w:rFonts w:ascii="Times New Roman" w:hAnsi="Times New Roman" w:cs="Times New Roman"/>
          <w:szCs w:val="24"/>
        </w:rPr>
        <w:t>la o mobilitate de grup la</w:t>
      </w:r>
      <w:r w:rsidR="005639DC" w:rsidRPr="005639DC">
        <w:t xml:space="preserve"> </w:t>
      </w:r>
      <w:proofErr w:type="spellStart"/>
      <w:r w:rsidR="005639DC" w:rsidRPr="005639DC">
        <w:rPr>
          <w:rFonts w:ascii="Times New Roman" w:hAnsi="Times New Roman" w:cs="Times New Roman"/>
          <w:szCs w:val="24"/>
        </w:rPr>
        <w:t>Zespół</w:t>
      </w:r>
      <w:proofErr w:type="spellEnd"/>
      <w:r w:rsidR="005639DC" w:rsidRPr="005639DC">
        <w:rPr>
          <w:rFonts w:ascii="Times New Roman" w:hAnsi="Times New Roman" w:cs="Times New Roman"/>
          <w:szCs w:val="24"/>
        </w:rPr>
        <w:t xml:space="preserve"> </w:t>
      </w:r>
      <w:proofErr w:type="spellStart"/>
      <w:r w:rsidR="005639DC" w:rsidRPr="005639DC">
        <w:rPr>
          <w:rFonts w:ascii="Times New Roman" w:hAnsi="Times New Roman" w:cs="Times New Roman"/>
          <w:szCs w:val="24"/>
        </w:rPr>
        <w:t>Szkół</w:t>
      </w:r>
      <w:proofErr w:type="spellEnd"/>
      <w:r w:rsidR="005639DC" w:rsidRPr="005639DC">
        <w:rPr>
          <w:rFonts w:ascii="Times New Roman" w:hAnsi="Times New Roman" w:cs="Times New Roman"/>
          <w:szCs w:val="24"/>
        </w:rPr>
        <w:t xml:space="preserve"> </w:t>
      </w:r>
      <w:proofErr w:type="spellStart"/>
      <w:r w:rsidR="005639DC" w:rsidRPr="005639DC">
        <w:rPr>
          <w:rFonts w:ascii="Times New Roman" w:hAnsi="Times New Roman" w:cs="Times New Roman"/>
          <w:szCs w:val="24"/>
        </w:rPr>
        <w:t>Zawodowych</w:t>
      </w:r>
      <w:proofErr w:type="spellEnd"/>
      <w:r w:rsidR="005639DC" w:rsidRPr="005639DC">
        <w:rPr>
          <w:rFonts w:ascii="Times New Roman" w:hAnsi="Times New Roman" w:cs="Times New Roman"/>
          <w:szCs w:val="24"/>
        </w:rPr>
        <w:t xml:space="preserve"> PBO din Polonia</w:t>
      </w:r>
      <w:r w:rsidR="005639DC">
        <w:rPr>
          <w:rFonts w:ascii="Times New Roman" w:hAnsi="Times New Roman" w:cs="Times New Roman"/>
          <w:szCs w:val="24"/>
        </w:rPr>
        <w:t>.</w:t>
      </w:r>
      <w:r w:rsidR="00217BFA">
        <w:rPr>
          <w:rFonts w:ascii="Times New Roman" w:hAnsi="Times New Roman" w:cs="Times New Roman"/>
          <w:szCs w:val="24"/>
        </w:rPr>
        <w:t xml:space="preserve"> </w:t>
      </w:r>
      <w:r w:rsidR="0063337D">
        <w:rPr>
          <w:rFonts w:ascii="Times New Roman" w:hAnsi="Times New Roman" w:cs="Times New Roman"/>
          <w:szCs w:val="24"/>
        </w:rPr>
        <w:t>Mobilitatea de grup va viza activități desfășurate la școala parteneră pe parcursul unei săptămâni, iar tema abordată va fi protecția mediului</w:t>
      </w:r>
      <w:r w:rsidR="005639DC">
        <w:rPr>
          <w:rFonts w:ascii="Times New Roman" w:hAnsi="Times New Roman" w:cs="Times New Roman"/>
          <w:szCs w:val="24"/>
        </w:rPr>
        <w:t xml:space="preserve"> și dezvoltarea durabilă.</w:t>
      </w:r>
    </w:p>
    <w:p w:rsidR="0063337D" w:rsidRDefault="005639DC" w:rsidP="00217BFA">
      <w:pPr>
        <w:spacing w:after="0" w:line="360" w:lineRule="auto"/>
        <w:ind w:left="-15" w:firstLine="720"/>
        <w:rPr>
          <w:rFonts w:ascii="Times New Roman" w:hAnsi="Times New Roman" w:cs="Times New Roman"/>
          <w:szCs w:val="24"/>
        </w:rPr>
      </w:pPr>
      <w:r>
        <w:rPr>
          <w:rFonts w:ascii="Times New Roman" w:hAnsi="Times New Roman" w:cs="Times New Roman"/>
          <w:szCs w:val="24"/>
        </w:rPr>
        <w:t>Obiectivul proiectului constă în d</w:t>
      </w:r>
      <w:r w:rsidRPr="005639DC">
        <w:rPr>
          <w:rFonts w:ascii="Times New Roman" w:hAnsi="Times New Roman" w:cs="Times New Roman"/>
          <w:szCs w:val="24"/>
        </w:rPr>
        <w:t xml:space="preserve">ezvoltarea și consolidarea competențelor a </w:t>
      </w:r>
      <w:r>
        <w:rPr>
          <w:rFonts w:ascii="Times New Roman" w:hAnsi="Times New Roman" w:cs="Times New Roman"/>
          <w:szCs w:val="24"/>
        </w:rPr>
        <w:t>10</w:t>
      </w:r>
      <w:r w:rsidRPr="005639DC">
        <w:rPr>
          <w:rFonts w:ascii="Times New Roman" w:hAnsi="Times New Roman" w:cs="Times New Roman"/>
          <w:szCs w:val="24"/>
        </w:rPr>
        <w:t xml:space="preserve"> </w:t>
      </w:r>
      <w:r>
        <w:rPr>
          <w:rFonts w:ascii="Times New Roman" w:hAnsi="Times New Roman" w:cs="Times New Roman"/>
          <w:szCs w:val="24"/>
        </w:rPr>
        <w:t xml:space="preserve">elevi </w:t>
      </w:r>
      <w:r w:rsidRPr="005639DC">
        <w:rPr>
          <w:rFonts w:ascii="Times New Roman" w:hAnsi="Times New Roman" w:cs="Times New Roman"/>
          <w:szCs w:val="24"/>
        </w:rPr>
        <w:t>de a aborda provocările globale prezente</w:t>
      </w:r>
      <w:r>
        <w:rPr>
          <w:rFonts w:ascii="Times New Roman" w:hAnsi="Times New Roman" w:cs="Times New Roman"/>
          <w:szCs w:val="24"/>
        </w:rPr>
        <w:t xml:space="preserve">, </w:t>
      </w:r>
      <w:r w:rsidRPr="005639DC">
        <w:rPr>
          <w:rFonts w:ascii="Times New Roman" w:hAnsi="Times New Roman" w:cs="Times New Roman"/>
          <w:szCs w:val="24"/>
        </w:rPr>
        <w:t>de a crea comunități mai durabile și de a integra dezvoltarea durabilă în educație.</w:t>
      </w:r>
    </w:p>
    <w:p w:rsidR="000E0DA8" w:rsidRDefault="000E0DA8"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D0B74">
        <w:rPr>
          <w:rFonts w:ascii="Times New Roman" w:hAnsi="Times New Roman" w:cs="Times New Roman"/>
        </w:rPr>
        <w:t>Selecția elevilor se realizează prin concurs de dosare</w:t>
      </w:r>
      <w:r>
        <w:rPr>
          <w:rFonts w:ascii="Times New Roman" w:hAnsi="Times New Roman" w:cs="Times New Roman"/>
        </w:rPr>
        <w:t xml:space="preserve"> și probă scrisă la limba engleză</w:t>
      </w:r>
      <w:r w:rsidR="00D1332F">
        <w:rPr>
          <w:rFonts w:ascii="Times New Roman" w:hAnsi="Times New Roman" w:cs="Times New Roman"/>
        </w:rPr>
        <w:t xml:space="preserve">. Dosarele vor fi evaluate de o comisie stabilită prin decizie internă iar lucrările scrise vor fi corectate de profesori de limba engleză din școală. </w:t>
      </w:r>
      <w:r w:rsidRPr="00FD0B74">
        <w:rPr>
          <w:rFonts w:ascii="Times New Roman" w:hAnsi="Times New Roman" w:cs="Times New Roman"/>
        </w:rPr>
        <w:t xml:space="preserve">În acest scop se au în vedere următoarele valori europene: egalitatea de șanse, promovarea egalității de gen, nondiscriminarea, toleranța, participarea democratică și cooperarea. </w:t>
      </w:r>
    </w:p>
    <w:p w:rsidR="000E0DA8" w:rsidRDefault="000E0DA8"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D0B74">
        <w:rPr>
          <w:rFonts w:ascii="Times New Roman" w:hAnsi="Times New Roman" w:cs="Times New Roman"/>
        </w:rPr>
        <w:t xml:space="preserve"> Procesul de selecție se va desfășura în conformitate cu calendarul stabilit (Anexa </w:t>
      </w:r>
      <w:r>
        <w:rPr>
          <w:rFonts w:ascii="Times New Roman" w:hAnsi="Times New Roman" w:cs="Times New Roman"/>
        </w:rPr>
        <w:t>8</w:t>
      </w:r>
      <w:r w:rsidRPr="00FD0B74">
        <w:rPr>
          <w:rFonts w:ascii="Times New Roman" w:hAnsi="Times New Roman" w:cs="Times New Roman"/>
        </w:rPr>
        <w:t xml:space="preserve">) </w:t>
      </w:r>
    </w:p>
    <w:p w:rsidR="000E0DA8" w:rsidRDefault="000E0DA8"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D0B74">
        <w:rPr>
          <w:rFonts w:ascii="Times New Roman" w:hAnsi="Times New Roman" w:cs="Times New Roman"/>
        </w:rPr>
        <w:t xml:space="preserve">Depunerea dosarelor de candidatură se va face la secretariatul Colegiului </w:t>
      </w:r>
      <w:r>
        <w:rPr>
          <w:rFonts w:ascii="Times New Roman" w:hAnsi="Times New Roman" w:cs="Times New Roman"/>
        </w:rPr>
        <w:t xml:space="preserve">Silvic Bucovina </w:t>
      </w:r>
      <w:r w:rsidRPr="00FD0B74">
        <w:rPr>
          <w:rFonts w:ascii="Times New Roman" w:hAnsi="Times New Roman" w:cs="Times New Roman"/>
        </w:rPr>
        <w:t xml:space="preserve">(dna secretar </w:t>
      </w:r>
      <w:proofErr w:type="spellStart"/>
      <w:r>
        <w:rPr>
          <w:rFonts w:ascii="Times New Roman" w:hAnsi="Times New Roman" w:cs="Times New Roman"/>
        </w:rPr>
        <w:t>Șuhane</w:t>
      </w:r>
      <w:proofErr w:type="spellEnd"/>
      <w:r>
        <w:rPr>
          <w:rFonts w:ascii="Times New Roman" w:hAnsi="Times New Roman" w:cs="Times New Roman"/>
        </w:rPr>
        <w:t xml:space="preserve"> Loredana</w:t>
      </w:r>
      <w:r w:rsidRPr="00FD0B74">
        <w:rPr>
          <w:rFonts w:ascii="Times New Roman" w:hAnsi="Times New Roman" w:cs="Times New Roman"/>
        </w:rPr>
        <w:t xml:space="preserve">), cu număr de înregistrare </w:t>
      </w:r>
    </w:p>
    <w:p w:rsidR="000E0DA8" w:rsidRDefault="000E0DA8"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D0B74">
        <w:rPr>
          <w:rFonts w:ascii="Times New Roman" w:hAnsi="Times New Roman" w:cs="Times New Roman"/>
        </w:rPr>
        <w:t xml:space="preserve"> Candidații ale căror dosare vor fi incomplete vor fi declarați respinși </w:t>
      </w:r>
    </w:p>
    <w:p w:rsidR="000E0DA8" w:rsidRDefault="000E0DA8"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D0B74">
        <w:rPr>
          <w:rFonts w:ascii="Times New Roman" w:hAnsi="Times New Roman" w:cs="Times New Roman"/>
        </w:rPr>
        <w:t xml:space="preserve"> Departajarea </w:t>
      </w:r>
      <w:proofErr w:type="spellStart"/>
      <w:r w:rsidRPr="00FD0B74">
        <w:rPr>
          <w:rFonts w:ascii="Times New Roman" w:hAnsi="Times New Roman" w:cs="Times New Roman"/>
        </w:rPr>
        <w:t>candidaţilor</w:t>
      </w:r>
      <w:proofErr w:type="spellEnd"/>
      <w:r w:rsidRPr="00FD0B74">
        <w:rPr>
          <w:rFonts w:ascii="Times New Roman" w:hAnsi="Times New Roman" w:cs="Times New Roman"/>
        </w:rPr>
        <w:t xml:space="preserve"> în vederea </w:t>
      </w:r>
      <w:proofErr w:type="spellStart"/>
      <w:r w:rsidRPr="00FD0B74">
        <w:rPr>
          <w:rFonts w:ascii="Times New Roman" w:hAnsi="Times New Roman" w:cs="Times New Roman"/>
        </w:rPr>
        <w:t>selecţiei</w:t>
      </w:r>
      <w:proofErr w:type="spellEnd"/>
      <w:r w:rsidRPr="00FD0B74">
        <w:rPr>
          <w:rFonts w:ascii="Times New Roman" w:hAnsi="Times New Roman" w:cs="Times New Roman"/>
        </w:rPr>
        <w:t xml:space="preserve"> se va realiza în ordinea descrescătoare a punctajelor </w:t>
      </w:r>
      <w:proofErr w:type="spellStart"/>
      <w:r w:rsidRPr="00FD0B74">
        <w:rPr>
          <w:rFonts w:ascii="Times New Roman" w:hAnsi="Times New Roman" w:cs="Times New Roman"/>
        </w:rPr>
        <w:t>obţinute</w:t>
      </w:r>
      <w:proofErr w:type="spellEnd"/>
      <w:r w:rsidRPr="00FD0B74">
        <w:rPr>
          <w:rFonts w:ascii="Times New Roman" w:hAnsi="Times New Roman" w:cs="Times New Roman"/>
        </w:rPr>
        <w:t xml:space="preserve"> conform grilei de evaluare stabilite</w:t>
      </w:r>
      <w:r>
        <w:rPr>
          <w:rFonts w:ascii="Times New Roman" w:hAnsi="Times New Roman" w:cs="Times New Roman"/>
        </w:rPr>
        <w:t xml:space="preserve"> și a probei scrise la limba engleză.</w:t>
      </w:r>
    </w:p>
    <w:p w:rsidR="00E308BF" w:rsidRDefault="000E0DA8" w:rsidP="00E308BF">
      <w:pPr>
        <w:spacing w:after="0" w:line="360" w:lineRule="auto"/>
        <w:ind w:left="0" w:firstLine="0"/>
        <w:jc w:val="left"/>
        <w:rPr>
          <w:rFonts w:ascii="Times New Roman" w:hAnsi="Times New Roman" w:cs="Times New Roman"/>
          <w:szCs w:val="24"/>
        </w:rPr>
      </w:pPr>
      <w:r>
        <w:rPr>
          <w:rFonts w:ascii="Times New Roman" w:hAnsi="Times New Roman" w:cs="Times New Roman"/>
          <w:szCs w:val="24"/>
        </w:rPr>
        <w:tab/>
        <w:t xml:space="preserve">Proba scrisă la limba engleză se va susține conform </w:t>
      </w:r>
      <w:r w:rsidR="0056014D">
        <w:rPr>
          <w:rFonts w:ascii="Times New Roman" w:hAnsi="Times New Roman" w:cs="Times New Roman"/>
          <w:szCs w:val="24"/>
        </w:rPr>
        <w:t>calendarului concursului de selecție</w:t>
      </w:r>
      <w:r>
        <w:rPr>
          <w:rFonts w:ascii="Times New Roman" w:hAnsi="Times New Roman" w:cs="Times New Roman"/>
          <w:szCs w:val="24"/>
        </w:rPr>
        <w:t xml:space="preserve"> </w:t>
      </w:r>
      <w:r w:rsidR="00E308BF">
        <w:rPr>
          <w:rFonts w:ascii="Times New Roman" w:hAnsi="Times New Roman" w:cs="Times New Roman"/>
          <w:szCs w:val="24"/>
        </w:rPr>
        <w:t>(Anexa 8</w:t>
      </w:r>
      <w:r w:rsidR="00F75905">
        <w:rPr>
          <w:rFonts w:ascii="Times New Roman" w:hAnsi="Times New Roman" w:cs="Times New Roman"/>
          <w:szCs w:val="24"/>
        </w:rPr>
        <w:t xml:space="preserve"> iar programa se regăsește în Anexa 9.</w:t>
      </w:r>
    </w:p>
    <w:p w:rsidR="00E308BF" w:rsidRDefault="00E308BF" w:rsidP="00E308BF">
      <w:pPr>
        <w:spacing w:after="0" w:line="360" w:lineRule="auto"/>
        <w:ind w:left="0" w:firstLine="0"/>
        <w:jc w:val="left"/>
        <w:rPr>
          <w:rFonts w:ascii="Times New Roman" w:hAnsi="Times New Roman" w:cs="Times New Roman"/>
          <w:szCs w:val="24"/>
        </w:rPr>
      </w:pPr>
    </w:p>
    <w:p w:rsidR="00D56918" w:rsidRDefault="00D56918" w:rsidP="00E308BF">
      <w:pPr>
        <w:spacing w:after="0" w:line="360" w:lineRule="auto"/>
        <w:ind w:left="0" w:firstLine="0"/>
        <w:jc w:val="left"/>
        <w:rPr>
          <w:rFonts w:ascii="Times New Roman" w:hAnsi="Times New Roman" w:cs="Times New Roman"/>
          <w:szCs w:val="24"/>
        </w:rPr>
      </w:pPr>
    </w:p>
    <w:p w:rsidR="006825D0" w:rsidRPr="006825D0" w:rsidRDefault="006825D0" w:rsidP="00E308BF">
      <w:pPr>
        <w:spacing w:after="0" w:line="360" w:lineRule="auto"/>
        <w:ind w:left="0" w:firstLine="130"/>
        <w:jc w:val="left"/>
        <w:rPr>
          <w:rFonts w:ascii="Times New Roman" w:hAnsi="Times New Roman" w:cs="Times New Roman"/>
          <w:b/>
          <w:szCs w:val="24"/>
          <w:u w:val="single"/>
        </w:rPr>
      </w:pPr>
      <w:r w:rsidRPr="006825D0">
        <w:rPr>
          <w:rFonts w:ascii="Times New Roman" w:hAnsi="Times New Roman" w:cs="Times New Roman"/>
          <w:b/>
          <w:u w:val="single"/>
        </w:rPr>
        <w:t>CONDIȚII DE ELIGIBILITATE</w:t>
      </w:r>
      <w:r w:rsidRPr="006825D0">
        <w:rPr>
          <w:rFonts w:ascii="Times New Roman" w:hAnsi="Times New Roman" w:cs="Times New Roman"/>
          <w:b/>
          <w:szCs w:val="24"/>
          <w:u w:val="single"/>
        </w:rPr>
        <w:t xml:space="preserve"> </w:t>
      </w:r>
    </w:p>
    <w:p w:rsidR="0011318C" w:rsidRPr="00217BFA" w:rsidRDefault="002B7AF3" w:rsidP="00217BFA">
      <w:pPr>
        <w:numPr>
          <w:ilvl w:val="0"/>
          <w:numId w:val="1"/>
        </w:numPr>
        <w:spacing w:after="0" w:line="360" w:lineRule="auto"/>
        <w:ind w:hanging="130"/>
        <w:rPr>
          <w:rFonts w:ascii="Times New Roman" w:hAnsi="Times New Roman" w:cs="Times New Roman"/>
          <w:szCs w:val="24"/>
        </w:rPr>
      </w:pPr>
      <w:r w:rsidRPr="00217BFA">
        <w:rPr>
          <w:rFonts w:ascii="Times New Roman" w:hAnsi="Times New Roman" w:cs="Times New Roman"/>
          <w:szCs w:val="24"/>
        </w:rPr>
        <w:t>Să fie elev în clasa a X</w:t>
      </w:r>
      <w:r w:rsidR="00FD0B74">
        <w:rPr>
          <w:rFonts w:ascii="Times New Roman" w:hAnsi="Times New Roman" w:cs="Times New Roman"/>
          <w:szCs w:val="24"/>
        </w:rPr>
        <w:t>I</w:t>
      </w:r>
      <w:r w:rsidRPr="00217BFA">
        <w:rPr>
          <w:rFonts w:ascii="Times New Roman" w:hAnsi="Times New Roman" w:cs="Times New Roman"/>
          <w:szCs w:val="24"/>
        </w:rPr>
        <w:t>-a</w:t>
      </w:r>
      <w:r w:rsidR="006825D0">
        <w:rPr>
          <w:rFonts w:ascii="Times New Roman" w:hAnsi="Times New Roman" w:cs="Times New Roman"/>
          <w:szCs w:val="24"/>
        </w:rPr>
        <w:t xml:space="preserve"> în anul școlar 2024-2025</w:t>
      </w:r>
      <w:r w:rsidRPr="00217BFA">
        <w:rPr>
          <w:rFonts w:ascii="Times New Roman" w:hAnsi="Times New Roman" w:cs="Times New Roman"/>
          <w:szCs w:val="24"/>
        </w:rPr>
        <w:t xml:space="preserve">; </w:t>
      </w:r>
    </w:p>
    <w:p w:rsidR="0011318C" w:rsidRPr="00217BFA" w:rsidRDefault="002B7AF3" w:rsidP="00217BFA">
      <w:pPr>
        <w:numPr>
          <w:ilvl w:val="0"/>
          <w:numId w:val="1"/>
        </w:numPr>
        <w:spacing w:after="0" w:line="360" w:lineRule="auto"/>
        <w:ind w:hanging="130"/>
        <w:rPr>
          <w:rFonts w:ascii="Times New Roman" w:hAnsi="Times New Roman" w:cs="Times New Roman"/>
          <w:szCs w:val="24"/>
        </w:rPr>
      </w:pPr>
      <w:r w:rsidRPr="00217BFA">
        <w:rPr>
          <w:rFonts w:ascii="Times New Roman" w:hAnsi="Times New Roman" w:cs="Times New Roman"/>
          <w:szCs w:val="24"/>
        </w:rPr>
        <w:lastRenderedPageBreak/>
        <w:t xml:space="preserve">Să aibă abilități de comunicare, relaționare,  inițiativă organizatorică – rezultate din evaluarea recomandării eliberate de profesorul diriginte;  </w:t>
      </w:r>
    </w:p>
    <w:p w:rsidR="0011318C" w:rsidRPr="00217BFA" w:rsidRDefault="002B7AF3" w:rsidP="00217BFA">
      <w:pPr>
        <w:spacing w:after="0" w:line="360" w:lineRule="auto"/>
        <w:ind w:left="-5"/>
        <w:rPr>
          <w:rFonts w:ascii="Times New Roman" w:hAnsi="Times New Roman" w:cs="Times New Roman"/>
          <w:szCs w:val="24"/>
        </w:rPr>
      </w:pPr>
      <w:r w:rsidRPr="00217BFA">
        <w:rPr>
          <w:rFonts w:ascii="Times New Roman" w:hAnsi="Times New Roman" w:cs="Times New Roman"/>
          <w:szCs w:val="24"/>
        </w:rPr>
        <w:t>-Să aibă acordul scris al părinților sau tutorilor legali pentru deplasarea în străinătate în perioada stabilită</w:t>
      </w:r>
      <w:r w:rsidR="00FD0B74">
        <w:rPr>
          <w:rFonts w:ascii="Times New Roman" w:hAnsi="Times New Roman" w:cs="Times New Roman"/>
          <w:szCs w:val="24"/>
        </w:rPr>
        <w:t>;</w:t>
      </w:r>
      <w:r w:rsidRPr="00217BFA">
        <w:rPr>
          <w:rFonts w:ascii="Times New Roman" w:hAnsi="Times New Roman" w:cs="Times New Roman"/>
          <w:szCs w:val="24"/>
        </w:rPr>
        <w:t xml:space="preserve"> </w:t>
      </w:r>
    </w:p>
    <w:p w:rsidR="0011318C" w:rsidRDefault="002B7AF3" w:rsidP="00217BFA">
      <w:pPr>
        <w:numPr>
          <w:ilvl w:val="0"/>
          <w:numId w:val="1"/>
        </w:numPr>
        <w:spacing w:after="0" w:line="360" w:lineRule="auto"/>
        <w:ind w:hanging="130"/>
        <w:rPr>
          <w:rFonts w:ascii="Times New Roman" w:hAnsi="Times New Roman" w:cs="Times New Roman"/>
          <w:szCs w:val="24"/>
        </w:rPr>
      </w:pPr>
      <w:r w:rsidRPr="00217BFA">
        <w:rPr>
          <w:rFonts w:ascii="Times New Roman" w:hAnsi="Times New Roman" w:cs="Times New Roman"/>
          <w:szCs w:val="24"/>
        </w:rPr>
        <w:t>Media 10 la purtare în anul școlar 202</w:t>
      </w:r>
      <w:r w:rsidR="00217BFA">
        <w:rPr>
          <w:rFonts w:ascii="Times New Roman" w:hAnsi="Times New Roman" w:cs="Times New Roman"/>
          <w:szCs w:val="24"/>
        </w:rPr>
        <w:t>3</w:t>
      </w:r>
      <w:r w:rsidRPr="00217BFA">
        <w:rPr>
          <w:rFonts w:ascii="Times New Roman" w:hAnsi="Times New Roman" w:cs="Times New Roman"/>
          <w:szCs w:val="24"/>
        </w:rPr>
        <w:t>-202</w:t>
      </w:r>
      <w:r w:rsidR="00217BFA">
        <w:rPr>
          <w:rFonts w:ascii="Times New Roman" w:hAnsi="Times New Roman" w:cs="Times New Roman"/>
          <w:szCs w:val="24"/>
        </w:rPr>
        <w:t>4</w:t>
      </w:r>
      <w:r w:rsidRPr="00217BFA">
        <w:rPr>
          <w:rFonts w:ascii="Times New Roman" w:hAnsi="Times New Roman" w:cs="Times New Roman"/>
          <w:szCs w:val="24"/>
        </w:rPr>
        <w:t xml:space="preserve">. </w:t>
      </w:r>
    </w:p>
    <w:p w:rsidR="006825D0" w:rsidRPr="006825D0" w:rsidRDefault="006825D0" w:rsidP="00217BFA">
      <w:pPr>
        <w:numPr>
          <w:ilvl w:val="0"/>
          <w:numId w:val="1"/>
        </w:numPr>
        <w:spacing w:after="0" w:line="360" w:lineRule="auto"/>
        <w:ind w:hanging="130"/>
        <w:rPr>
          <w:rFonts w:ascii="Times New Roman" w:hAnsi="Times New Roman" w:cs="Times New Roman"/>
          <w:szCs w:val="24"/>
        </w:rPr>
      </w:pPr>
      <w:r w:rsidRPr="00FD0B74">
        <w:rPr>
          <w:rFonts w:ascii="Times New Roman" w:hAnsi="Times New Roman" w:cs="Times New Roman"/>
        </w:rPr>
        <w:t>Dosarul de candidatură va fi complet, corect întocmit și depus la termen</w:t>
      </w:r>
      <w:r>
        <w:rPr>
          <w:rFonts w:ascii="Times New Roman" w:hAnsi="Times New Roman" w:cs="Times New Roman"/>
        </w:rPr>
        <w:t>.</w:t>
      </w:r>
    </w:p>
    <w:p w:rsidR="0011318C" w:rsidRPr="00D56918" w:rsidRDefault="006825D0" w:rsidP="00D56918">
      <w:pPr>
        <w:numPr>
          <w:ilvl w:val="0"/>
          <w:numId w:val="1"/>
        </w:numPr>
        <w:spacing w:after="0" w:line="360" w:lineRule="auto"/>
        <w:ind w:hanging="130"/>
        <w:rPr>
          <w:rFonts w:ascii="Times New Roman" w:hAnsi="Times New Roman" w:cs="Times New Roman"/>
          <w:szCs w:val="24"/>
        </w:rPr>
      </w:pPr>
      <w:r w:rsidRPr="00FD0B74">
        <w:rPr>
          <w:rFonts w:ascii="Times New Roman" w:hAnsi="Times New Roman" w:cs="Times New Roman"/>
        </w:rPr>
        <w:t>Disponibilitate</w:t>
      </w:r>
      <w:r>
        <w:rPr>
          <w:rFonts w:ascii="Times New Roman" w:hAnsi="Times New Roman" w:cs="Times New Roman"/>
        </w:rPr>
        <w:t>a</w:t>
      </w:r>
      <w:r w:rsidRPr="00FD0B74">
        <w:rPr>
          <w:rFonts w:ascii="Times New Roman" w:hAnsi="Times New Roman" w:cs="Times New Roman"/>
        </w:rPr>
        <w:t xml:space="preserve"> </w:t>
      </w:r>
      <w:proofErr w:type="spellStart"/>
      <w:r w:rsidRPr="00FD0B74">
        <w:rPr>
          <w:rFonts w:ascii="Times New Roman" w:hAnsi="Times New Roman" w:cs="Times New Roman"/>
        </w:rPr>
        <w:t>şi</w:t>
      </w:r>
      <w:proofErr w:type="spellEnd"/>
      <w:r w:rsidRPr="00FD0B74">
        <w:rPr>
          <w:rFonts w:ascii="Times New Roman" w:hAnsi="Times New Roman" w:cs="Times New Roman"/>
        </w:rPr>
        <w:t xml:space="preserve"> angajamentul de participare la </w:t>
      </w:r>
      <w:proofErr w:type="spellStart"/>
      <w:r w:rsidRPr="00FD0B74">
        <w:rPr>
          <w:rFonts w:ascii="Times New Roman" w:hAnsi="Times New Roman" w:cs="Times New Roman"/>
        </w:rPr>
        <w:t>activităţile</w:t>
      </w:r>
      <w:proofErr w:type="spellEnd"/>
      <w:r w:rsidRPr="00FD0B74">
        <w:rPr>
          <w:rFonts w:ascii="Times New Roman" w:hAnsi="Times New Roman" w:cs="Times New Roman"/>
        </w:rPr>
        <w:t xml:space="preserve"> proiectului (promovare și diseminare, pregătire activități de mobilitate și diseminare etc)</w:t>
      </w:r>
    </w:p>
    <w:p w:rsidR="0011318C" w:rsidRPr="00217BFA" w:rsidRDefault="002B7AF3" w:rsidP="00217BFA">
      <w:pPr>
        <w:spacing w:after="0" w:line="360" w:lineRule="auto"/>
        <w:ind w:left="-5"/>
        <w:jc w:val="left"/>
        <w:rPr>
          <w:rFonts w:ascii="Times New Roman" w:hAnsi="Times New Roman" w:cs="Times New Roman"/>
          <w:szCs w:val="24"/>
        </w:rPr>
      </w:pPr>
      <w:r w:rsidRPr="00217BFA">
        <w:rPr>
          <w:rFonts w:ascii="Times New Roman" w:hAnsi="Times New Roman" w:cs="Times New Roman"/>
          <w:b/>
          <w:szCs w:val="24"/>
          <w:u w:val="single" w:color="000000"/>
        </w:rPr>
        <w:t>CONȚINUTUL DOSARULUI DE CANDIDATURĂ:</w:t>
      </w:r>
      <w:r w:rsidRPr="00217BFA">
        <w:rPr>
          <w:rFonts w:ascii="Times New Roman" w:hAnsi="Times New Roman" w:cs="Times New Roman"/>
          <w:b/>
          <w:szCs w:val="24"/>
        </w:rPr>
        <w:t xml:space="preserve">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Cererea de înscriere tip (anexa 1)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Copie după cartea de identitate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CV – </w:t>
      </w:r>
      <w:proofErr w:type="spellStart"/>
      <w:r w:rsidRPr="00217BFA">
        <w:rPr>
          <w:rFonts w:ascii="Times New Roman" w:hAnsi="Times New Roman" w:cs="Times New Roman"/>
          <w:szCs w:val="24"/>
        </w:rPr>
        <w:t>Europass</w:t>
      </w:r>
      <w:proofErr w:type="spellEnd"/>
      <w:r w:rsidRPr="00217BFA">
        <w:rPr>
          <w:rFonts w:ascii="Times New Roman" w:hAnsi="Times New Roman" w:cs="Times New Roman"/>
          <w:szCs w:val="24"/>
        </w:rPr>
        <w:t xml:space="preserve"> (</w:t>
      </w:r>
      <w:hyperlink r:id="rId8">
        <w:r w:rsidRPr="00217BFA">
          <w:rPr>
            <w:rFonts w:ascii="Times New Roman" w:eastAsia="Times New Roman" w:hAnsi="Times New Roman" w:cs="Times New Roman"/>
            <w:color w:val="0000FF"/>
            <w:szCs w:val="24"/>
            <w:u w:val="single" w:color="0000FF"/>
          </w:rPr>
          <w:t>https://europa.eu/europass/eportfolio/screen/cv</w:t>
        </w:r>
      </w:hyperlink>
      <w:hyperlink r:id="rId9">
        <w:r w:rsidRPr="00217BFA">
          <w:rPr>
            <w:rFonts w:ascii="Times New Roman" w:eastAsia="Times New Roman" w:hAnsi="Times New Roman" w:cs="Times New Roman"/>
            <w:color w:val="0000FF"/>
            <w:szCs w:val="24"/>
            <w:u w:val="single" w:color="0000FF"/>
          </w:rPr>
          <w:t>-</w:t>
        </w:r>
      </w:hyperlink>
      <w:hyperlink r:id="rId10">
        <w:r w:rsidRPr="00217BFA">
          <w:rPr>
            <w:rFonts w:ascii="Times New Roman" w:eastAsia="Times New Roman" w:hAnsi="Times New Roman" w:cs="Times New Roman"/>
            <w:color w:val="0000FF"/>
            <w:szCs w:val="24"/>
            <w:u w:val="single" w:color="0000FF"/>
          </w:rPr>
          <w:t>editor</w:t>
        </w:r>
      </w:hyperlink>
      <w:hyperlink r:id="rId11">
        <w:r w:rsidRPr="00217BFA">
          <w:rPr>
            <w:rFonts w:ascii="Times New Roman" w:eastAsia="Times New Roman" w:hAnsi="Times New Roman" w:cs="Times New Roman"/>
            <w:color w:val="0000FF"/>
            <w:szCs w:val="24"/>
            <w:u w:val="single" w:color="0000FF"/>
          </w:rPr>
          <w:t>)</w:t>
        </w:r>
      </w:hyperlink>
      <w:r w:rsidRPr="00217BFA">
        <w:rPr>
          <w:rFonts w:ascii="Times New Roman" w:eastAsia="Times New Roman" w:hAnsi="Times New Roman" w:cs="Times New Roman"/>
          <w:color w:val="0000FF"/>
          <w:szCs w:val="24"/>
        </w:rPr>
        <w:t xml:space="preserve"> </w:t>
      </w:r>
      <w:r w:rsidRPr="00217BFA">
        <w:rPr>
          <w:rFonts w:ascii="Times New Roman" w:hAnsi="Times New Roman" w:cs="Times New Roman"/>
          <w:szCs w:val="24"/>
        </w:rPr>
        <w:t xml:space="preserve">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Scrisoare de intenție  (a se respecta cerințele din anexa 2)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Acordul </w:t>
      </w:r>
      <w:proofErr w:type="spellStart"/>
      <w:r w:rsidRPr="00217BFA">
        <w:rPr>
          <w:rFonts w:ascii="Times New Roman" w:hAnsi="Times New Roman" w:cs="Times New Roman"/>
          <w:szCs w:val="24"/>
        </w:rPr>
        <w:t>părinţilor</w:t>
      </w:r>
      <w:proofErr w:type="spellEnd"/>
      <w:r w:rsidRPr="00217BFA">
        <w:rPr>
          <w:rFonts w:ascii="Times New Roman" w:hAnsi="Times New Roman" w:cs="Times New Roman"/>
          <w:szCs w:val="24"/>
        </w:rPr>
        <w:t xml:space="preserve">/susținătorilor legali pentru mobilitate (anexa 3)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Acordul de prelucrare a datelor personale (anexa 4) </w:t>
      </w:r>
    </w:p>
    <w:p w:rsidR="0011318C" w:rsidRPr="00217BFA"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Recomandări din partea profesorului diriginte (anexa 5) </w:t>
      </w:r>
    </w:p>
    <w:p w:rsidR="0011318C" w:rsidRDefault="002B7AF3" w:rsidP="00217BFA">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Fișă de evaluare (anexa </w:t>
      </w:r>
      <w:r w:rsidR="00FD0B74">
        <w:rPr>
          <w:rFonts w:ascii="Times New Roman" w:hAnsi="Times New Roman" w:cs="Times New Roman"/>
          <w:szCs w:val="24"/>
        </w:rPr>
        <w:t>6</w:t>
      </w:r>
      <w:r w:rsidRPr="00217BFA">
        <w:rPr>
          <w:rFonts w:ascii="Times New Roman" w:hAnsi="Times New Roman" w:cs="Times New Roman"/>
          <w:szCs w:val="24"/>
        </w:rPr>
        <w:t xml:space="preserve">) </w:t>
      </w:r>
    </w:p>
    <w:p w:rsidR="00FD0B74" w:rsidRPr="00217BFA" w:rsidRDefault="00FD0B74" w:rsidP="00217BFA">
      <w:pPr>
        <w:numPr>
          <w:ilvl w:val="1"/>
          <w:numId w:val="1"/>
        </w:numPr>
        <w:spacing w:after="0" w:line="360" w:lineRule="auto"/>
        <w:ind w:hanging="360"/>
        <w:rPr>
          <w:rFonts w:ascii="Times New Roman" w:hAnsi="Times New Roman" w:cs="Times New Roman"/>
          <w:szCs w:val="24"/>
        </w:rPr>
      </w:pPr>
      <w:r>
        <w:rPr>
          <w:rFonts w:ascii="Times New Roman" w:hAnsi="Times New Roman" w:cs="Times New Roman"/>
          <w:szCs w:val="24"/>
        </w:rPr>
        <w:t>Angajament părinte (Anexa 7)</w:t>
      </w:r>
    </w:p>
    <w:p w:rsidR="00217BFA" w:rsidRPr="00D56918" w:rsidRDefault="002B7AF3" w:rsidP="00D56918">
      <w:pPr>
        <w:numPr>
          <w:ilvl w:val="1"/>
          <w:numId w:val="1"/>
        </w:numPr>
        <w:spacing w:after="0" w:line="360" w:lineRule="auto"/>
        <w:ind w:hanging="360"/>
        <w:rPr>
          <w:rFonts w:ascii="Times New Roman" w:hAnsi="Times New Roman" w:cs="Times New Roman"/>
          <w:szCs w:val="24"/>
        </w:rPr>
      </w:pPr>
      <w:r w:rsidRPr="00217BFA">
        <w:rPr>
          <w:rFonts w:ascii="Times New Roman" w:hAnsi="Times New Roman" w:cs="Times New Roman"/>
          <w:szCs w:val="24"/>
        </w:rPr>
        <w:t xml:space="preserve">Orice document care atestă statutul de persoană dezavantajată din punct de vedere </w:t>
      </w:r>
      <w:proofErr w:type="spellStart"/>
      <w:r w:rsidRPr="00217BFA">
        <w:rPr>
          <w:rFonts w:ascii="Times New Roman" w:hAnsi="Times New Roman" w:cs="Times New Roman"/>
          <w:szCs w:val="24"/>
        </w:rPr>
        <w:t>socio</w:t>
      </w:r>
      <w:proofErr w:type="spellEnd"/>
      <w:r w:rsidRPr="00217BFA">
        <w:rPr>
          <w:rFonts w:ascii="Times New Roman" w:hAnsi="Times New Roman" w:cs="Times New Roman"/>
          <w:szCs w:val="24"/>
        </w:rPr>
        <w:t>-economic (certificat/adeverință etc</w:t>
      </w:r>
      <w:r w:rsidR="00217BFA">
        <w:rPr>
          <w:rFonts w:ascii="Times New Roman" w:hAnsi="Times New Roman" w:cs="Times New Roman"/>
          <w:szCs w:val="24"/>
        </w:rPr>
        <w:t>/doar pentru cine este cazul</w:t>
      </w:r>
      <w:r w:rsidRPr="00217BFA">
        <w:rPr>
          <w:rFonts w:ascii="Times New Roman" w:hAnsi="Times New Roman" w:cs="Times New Roman"/>
          <w:szCs w:val="24"/>
        </w:rPr>
        <w:t xml:space="preserve">). </w:t>
      </w:r>
    </w:p>
    <w:p w:rsidR="0011318C" w:rsidRPr="00217BFA" w:rsidRDefault="002B7AF3" w:rsidP="00217BFA">
      <w:pPr>
        <w:spacing w:after="0" w:line="360" w:lineRule="auto"/>
        <w:ind w:left="-5"/>
        <w:jc w:val="left"/>
        <w:rPr>
          <w:rFonts w:ascii="Times New Roman" w:hAnsi="Times New Roman" w:cs="Times New Roman"/>
          <w:szCs w:val="24"/>
        </w:rPr>
      </w:pPr>
      <w:bookmarkStart w:id="0" w:name="_Hlk188017577"/>
      <w:bookmarkStart w:id="1" w:name="_GoBack"/>
      <w:r w:rsidRPr="00217BFA">
        <w:rPr>
          <w:rFonts w:ascii="Times New Roman" w:hAnsi="Times New Roman" w:cs="Times New Roman"/>
          <w:b/>
          <w:szCs w:val="24"/>
          <w:u w:val="single" w:color="000000"/>
        </w:rPr>
        <w:t>CRITERII DE EVALUARE ELEVI:</w:t>
      </w:r>
      <w:r w:rsidRPr="00217BFA">
        <w:rPr>
          <w:rFonts w:ascii="Times New Roman" w:hAnsi="Times New Roman" w:cs="Times New Roman"/>
          <w:b/>
          <w:szCs w:val="24"/>
        </w:rPr>
        <w:t xml:space="preserve"> </w:t>
      </w:r>
    </w:p>
    <w:p w:rsidR="0011318C" w:rsidRPr="00217BFA" w:rsidRDefault="002B7AF3" w:rsidP="00217BFA">
      <w:pPr>
        <w:numPr>
          <w:ilvl w:val="0"/>
          <w:numId w:val="2"/>
        </w:numPr>
        <w:spacing w:after="0" w:line="360" w:lineRule="auto"/>
        <w:ind w:hanging="237"/>
        <w:rPr>
          <w:rFonts w:ascii="Times New Roman" w:hAnsi="Times New Roman" w:cs="Times New Roman"/>
          <w:szCs w:val="24"/>
        </w:rPr>
      </w:pPr>
      <w:bookmarkStart w:id="2" w:name="_Hlk188004075"/>
      <w:r w:rsidRPr="00217BFA">
        <w:rPr>
          <w:rFonts w:ascii="Times New Roman" w:hAnsi="Times New Roman" w:cs="Times New Roman"/>
          <w:szCs w:val="24"/>
        </w:rPr>
        <w:t xml:space="preserve">Evaluarea dosarului pe baza unei fișe de evaluare; </w:t>
      </w:r>
    </w:p>
    <w:bookmarkEnd w:id="0"/>
    <w:bookmarkEnd w:id="1"/>
    <w:p w:rsidR="0011318C" w:rsidRPr="00217BFA" w:rsidRDefault="002B7AF3" w:rsidP="00217BFA">
      <w:pPr>
        <w:numPr>
          <w:ilvl w:val="0"/>
          <w:numId w:val="2"/>
        </w:numPr>
        <w:spacing w:after="0" w:line="360" w:lineRule="auto"/>
        <w:ind w:hanging="237"/>
        <w:rPr>
          <w:rFonts w:ascii="Times New Roman" w:hAnsi="Times New Roman" w:cs="Times New Roman"/>
          <w:szCs w:val="24"/>
        </w:rPr>
      </w:pPr>
      <w:r w:rsidRPr="00217BFA">
        <w:rPr>
          <w:rFonts w:ascii="Times New Roman" w:hAnsi="Times New Roman" w:cs="Times New Roman"/>
          <w:szCs w:val="24"/>
        </w:rPr>
        <w:t xml:space="preserve">Probă scrisă, pentru atestarea competențelor </w:t>
      </w:r>
      <w:r w:rsidR="005A2E89">
        <w:rPr>
          <w:rFonts w:ascii="Times New Roman" w:hAnsi="Times New Roman" w:cs="Times New Roman"/>
          <w:szCs w:val="24"/>
        </w:rPr>
        <w:t>lingvistice în limba engleză</w:t>
      </w:r>
      <w:r w:rsidR="00265A43">
        <w:rPr>
          <w:rFonts w:ascii="Times New Roman" w:hAnsi="Times New Roman" w:cs="Times New Roman"/>
          <w:szCs w:val="24"/>
        </w:rPr>
        <w:t xml:space="preserve"> (</w:t>
      </w:r>
      <w:r w:rsidR="00BA3303">
        <w:rPr>
          <w:rFonts w:ascii="Times New Roman" w:hAnsi="Times New Roman" w:cs="Times New Roman"/>
          <w:szCs w:val="24"/>
        </w:rPr>
        <w:t>Anexa 9</w:t>
      </w:r>
      <w:r w:rsidR="00265A43">
        <w:rPr>
          <w:rFonts w:ascii="Times New Roman" w:hAnsi="Times New Roman" w:cs="Times New Roman"/>
          <w:szCs w:val="24"/>
        </w:rPr>
        <w:t>)</w:t>
      </w:r>
      <w:r w:rsidRPr="00217BFA">
        <w:rPr>
          <w:rFonts w:ascii="Times New Roman" w:hAnsi="Times New Roman" w:cs="Times New Roman"/>
          <w:szCs w:val="24"/>
        </w:rPr>
        <w:t xml:space="preserve">; </w:t>
      </w:r>
    </w:p>
    <w:p w:rsidR="0011318C" w:rsidRPr="00217BFA" w:rsidRDefault="002B7AF3" w:rsidP="00217BFA">
      <w:pPr>
        <w:spacing w:after="0" w:line="360" w:lineRule="auto"/>
        <w:ind w:left="-5"/>
        <w:jc w:val="left"/>
        <w:rPr>
          <w:rFonts w:ascii="Times New Roman" w:hAnsi="Times New Roman" w:cs="Times New Roman"/>
          <w:szCs w:val="24"/>
        </w:rPr>
      </w:pPr>
      <w:r w:rsidRPr="00217BFA">
        <w:rPr>
          <w:rFonts w:ascii="Times New Roman" w:hAnsi="Times New Roman" w:cs="Times New Roman"/>
          <w:b/>
          <w:szCs w:val="24"/>
          <w:u w:val="single" w:color="000000"/>
        </w:rPr>
        <w:t>GRILA DE PUNCTAJ</w:t>
      </w:r>
      <w:r w:rsidRPr="00217BFA">
        <w:rPr>
          <w:rFonts w:ascii="Times New Roman" w:hAnsi="Times New Roman" w:cs="Times New Roman"/>
          <w:b/>
          <w:szCs w:val="24"/>
        </w:rPr>
        <w:t xml:space="preserve"> </w:t>
      </w:r>
    </w:p>
    <w:p w:rsidR="0011318C" w:rsidRPr="00217BFA" w:rsidRDefault="002B7AF3" w:rsidP="00217BFA">
      <w:pPr>
        <w:spacing w:after="0" w:line="360" w:lineRule="auto"/>
        <w:ind w:left="-5"/>
        <w:jc w:val="left"/>
        <w:rPr>
          <w:rFonts w:ascii="Times New Roman" w:hAnsi="Times New Roman" w:cs="Times New Roman"/>
          <w:szCs w:val="24"/>
        </w:rPr>
      </w:pPr>
      <w:r w:rsidRPr="00217BFA">
        <w:rPr>
          <w:rFonts w:ascii="Times New Roman" w:hAnsi="Times New Roman" w:cs="Times New Roman"/>
          <w:b/>
          <w:szCs w:val="24"/>
        </w:rPr>
        <w:t>1. Dosar personal – 5</w:t>
      </w:r>
      <w:r w:rsidR="005A2E89">
        <w:rPr>
          <w:rFonts w:ascii="Times New Roman" w:hAnsi="Times New Roman" w:cs="Times New Roman"/>
          <w:b/>
          <w:szCs w:val="24"/>
        </w:rPr>
        <w:t>0</w:t>
      </w:r>
      <w:r w:rsidRPr="00217BFA">
        <w:rPr>
          <w:rFonts w:ascii="Times New Roman" w:hAnsi="Times New Roman" w:cs="Times New Roman"/>
          <w:b/>
          <w:szCs w:val="24"/>
        </w:rPr>
        <w:t xml:space="preserve"> p </w:t>
      </w:r>
      <w:r w:rsidR="005A2E89">
        <w:rPr>
          <w:rFonts w:ascii="Times New Roman" w:hAnsi="Times New Roman" w:cs="Times New Roman"/>
          <w:b/>
          <w:szCs w:val="24"/>
        </w:rPr>
        <w:t>conform grilei de evaluare</w:t>
      </w:r>
    </w:p>
    <w:p w:rsidR="0011318C" w:rsidRPr="00217BFA" w:rsidRDefault="002B7AF3" w:rsidP="00217BFA">
      <w:pPr>
        <w:numPr>
          <w:ilvl w:val="0"/>
          <w:numId w:val="3"/>
        </w:numPr>
        <w:spacing w:after="0" w:line="360" w:lineRule="auto"/>
        <w:ind w:hanging="238"/>
        <w:jc w:val="left"/>
        <w:rPr>
          <w:rFonts w:ascii="Times New Roman" w:hAnsi="Times New Roman" w:cs="Times New Roman"/>
          <w:szCs w:val="24"/>
        </w:rPr>
      </w:pPr>
      <w:r w:rsidRPr="00217BFA">
        <w:rPr>
          <w:rFonts w:ascii="Times New Roman" w:hAnsi="Times New Roman" w:cs="Times New Roman"/>
          <w:b/>
          <w:szCs w:val="24"/>
        </w:rPr>
        <w:t xml:space="preserve">Evaluare </w:t>
      </w:r>
      <w:r w:rsidR="005A2E89">
        <w:rPr>
          <w:rFonts w:ascii="Times New Roman" w:hAnsi="Times New Roman" w:cs="Times New Roman"/>
          <w:b/>
          <w:szCs w:val="24"/>
        </w:rPr>
        <w:t>scrisă</w:t>
      </w:r>
      <w:r w:rsidRPr="00217BFA">
        <w:rPr>
          <w:rFonts w:ascii="Times New Roman" w:hAnsi="Times New Roman" w:cs="Times New Roman"/>
          <w:b/>
          <w:szCs w:val="24"/>
        </w:rPr>
        <w:t xml:space="preserve"> </w:t>
      </w:r>
      <w:r w:rsidRPr="00217BFA">
        <w:rPr>
          <w:rFonts w:ascii="Times New Roman" w:hAnsi="Times New Roman" w:cs="Times New Roman"/>
          <w:szCs w:val="24"/>
        </w:rPr>
        <w:t xml:space="preserve">- </w:t>
      </w:r>
      <w:r w:rsidR="005A2E89" w:rsidRPr="00FD0B74">
        <w:rPr>
          <w:rFonts w:ascii="Times New Roman" w:hAnsi="Times New Roman" w:cs="Times New Roman"/>
          <w:b/>
          <w:szCs w:val="24"/>
        </w:rPr>
        <w:t>5</w:t>
      </w:r>
      <w:r w:rsidRPr="00FD0B74">
        <w:rPr>
          <w:rFonts w:ascii="Times New Roman" w:hAnsi="Times New Roman" w:cs="Times New Roman"/>
          <w:b/>
          <w:szCs w:val="24"/>
        </w:rPr>
        <w:t>0 p</w:t>
      </w:r>
      <w:r w:rsidRPr="00217BFA">
        <w:rPr>
          <w:rFonts w:ascii="Times New Roman" w:hAnsi="Times New Roman" w:cs="Times New Roman"/>
          <w:color w:val="FF0000"/>
          <w:szCs w:val="24"/>
        </w:rPr>
        <w:t xml:space="preserve"> </w:t>
      </w:r>
      <w:r w:rsidR="00374D53" w:rsidRPr="00374D53">
        <w:rPr>
          <w:rFonts w:ascii="Times New Roman" w:hAnsi="Times New Roman" w:cs="Times New Roman"/>
          <w:b/>
          <w:color w:val="auto"/>
          <w:szCs w:val="24"/>
        </w:rPr>
        <w:t>test scris</w:t>
      </w:r>
    </w:p>
    <w:p w:rsidR="00FD0B74" w:rsidRPr="00E308BF" w:rsidRDefault="002B7AF3" w:rsidP="00E308BF">
      <w:pPr>
        <w:spacing w:after="0" w:line="360" w:lineRule="auto"/>
        <w:ind w:left="-5"/>
        <w:rPr>
          <w:rFonts w:ascii="Times New Roman" w:hAnsi="Times New Roman" w:cs="Times New Roman"/>
          <w:szCs w:val="24"/>
        </w:rPr>
      </w:pPr>
      <w:r w:rsidRPr="00217BFA">
        <w:rPr>
          <w:rFonts w:ascii="Times New Roman" w:hAnsi="Times New Roman" w:cs="Times New Roman"/>
          <w:szCs w:val="24"/>
        </w:rPr>
        <w:t xml:space="preserve"> Punctajul final va fi calculat ca </w:t>
      </w:r>
      <w:r w:rsidR="00FD0B74">
        <w:rPr>
          <w:rFonts w:ascii="Times New Roman" w:hAnsi="Times New Roman" w:cs="Times New Roman"/>
          <w:szCs w:val="24"/>
        </w:rPr>
        <w:t>sumă</w:t>
      </w:r>
      <w:r w:rsidRPr="00217BFA">
        <w:rPr>
          <w:rFonts w:ascii="Times New Roman" w:hAnsi="Times New Roman" w:cs="Times New Roman"/>
          <w:szCs w:val="24"/>
        </w:rPr>
        <w:t xml:space="preserve"> a punctaj</w:t>
      </w:r>
      <w:r w:rsidR="00FD0B74">
        <w:rPr>
          <w:rFonts w:ascii="Times New Roman" w:hAnsi="Times New Roman" w:cs="Times New Roman"/>
          <w:szCs w:val="24"/>
        </w:rPr>
        <w:t>ului</w:t>
      </w:r>
      <w:r w:rsidRPr="00217BFA">
        <w:rPr>
          <w:rFonts w:ascii="Times New Roman" w:hAnsi="Times New Roman" w:cs="Times New Roman"/>
          <w:szCs w:val="24"/>
        </w:rPr>
        <w:t xml:space="preserve"> obținut la evaluarea dosarului și  </w:t>
      </w:r>
      <w:r w:rsidR="005A2E89">
        <w:rPr>
          <w:rFonts w:ascii="Times New Roman" w:hAnsi="Times New Roman" w:cs="Times New Roman"/>
          <w:szCs w:val="24"/>
        </w:rPr>
        <w:t>punctajul de la evaluarea scrisă</w:t>
      </w:r>
      <w:r w:rsidR="00FD0B74">
        <w:rPr>
          <w:rFonts w:ascii="Times New Roman" w:hAnsi="Times New Roman" w:cs="Times New Roman"/>
          <w:szCs w:val="24"/>
        </w:rPr>
        <w:t xml:space="preserve"> în limba engleză.</w:t>
      </w:r>
      <w:r w:rsidRPr="00217BFA">
        <w:rPr>
          <w:rFonts w:ascii="Times New Roman" w:hAnsi="Times New Roman" w:cs="Times New Roman"/>
          <w:szCs w:val="24"/>
        </w:rPr>
        <w:tab/>
      </w:r>
      <w:bookmarkEnd w:id="2"/>
      <w:r w:rsidRPr="00217BFA">
        <w:rPr>
          <w:rFonts w:ascii="Times New Roman" w:hAnsi="Times New Roman" w:cs="Times New Roman"/>
          <w:szCs w:val="24"/>
        </w:rPr>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t xml:space="preserve"> </w:t>
      </w:r>
      <w:r w:rsidRPr="00217BFA">
        <w:rPr>
          <w:rFonts w:ascii="Times New Roman" w:hAnsi="Times New Roman" w:cs="Times New Roman"/>
          <w:szCs w:val="24"/>
        </w:rPr>
        <w:tab/>
      </w:r>
    </w:p>
    <w:p w:rsidR="006825D0" w:rsidRDefault="00FD0B74" w:rsidP="000E0DA8">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w:t>
      </w:r>
      <w:r w:rsidR="006825D0">
        <w:rPr>
          <w:rFonts w:ascii="Times New Roman" w:hAnsi="Times New Roman" w:cs="Times New Roman"/>
        </w:rPr>
        <w:tab/>
      </w:r>
      <w:r w:rsidR="006825D0" w:rsidRPr="006825D0">
        <w:rPr>
          <w:rFonts w:ascii="Times New Roman" w:hAnsi="Times New Roman" w:cs="Times New Roman"/>
          <w:b/>
        </w:rPr>
        <w:tab/>
      </w:r>
      <w:r w:rsidRPr="006825D0">
        <w:rPr>
          <w:rFonts w:ascii="Times New Roman" w:hAnsi="Times New Roman" w:cs="Times New Roman"/>
          <w:b/>
        </w:rPr>
        <w:t>ETAPELE DE SELECŢIE</w:t>
      </w:r>
      <w:r w:rsidRPr="00FD0B74">
        <w:rPr>
          <w:rFonts w:ascii="Times New Roman" w:hAnsi="Times New Roman" w:cs="Times New Roman"/>
        </w:rPr>
        <w:t>, conform calendarului</w:t>
      </w:r>
      <w:r w:rsidR="008E2F98">
        <w:rPr>
          <w:rFonts w:ascii="Times New Roman" w:hAnsi="Times New Roman" w:cs="Times New Roman"/>
        </w:rPr>
        <w:t xml:space="preserve"> (Anexa 8)</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1.Depunerea dosarelor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2. Analiza dosarelor </w:t>
      </w:r>
    </w:p>
    <w:p w:rsidR="006825D0" w:rsidRDefault="006825D0"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3. Susținerea probei scrise la limba engleză</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3. </w:t>
      </w:r>
      <w:proofErr w:type="spellStart"/>
      <w:r w:rsidRPr="00FD0B74">
        <w:rPr>
          <w:rFonts w:ascii="Times New Roman" w:hAnsi="Times New Roman" w:cs="Times New Roman"/>
        </w:rPr>
        <w:t>Afişarea</w:t>
      </w:r>
      <w:proofErr w:type="spellEnd"/>
      <w:r w:rsidRPr="00FD0B74">
        <w:rPr>
          <w:rFonts w:ascii="Times New Roman" w:hAnsi="Times New Roman" w:cs="Times New Roman"/>
        </w:rPr>
        <w:t xml:space="preserve"> rezultatelor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4. Depunerea </w:t>
      </w:r>
      <w:proofErr w:type="spellStart"/>
      <w:r w:rsidRPr="00FD0B74">
        <w:rPr>
          <w:rFonts w:ascii="Times New Roman" w:hAnsi="Times New Roman" w:cs="Times New Roman"/>
        </w:rPr>
        <w:t>contestaţiilor</w:t>
      </w:r>
      <w:proofErr w:type="spellEnd"/>
      <w:r w:rsidRPr="00FD0B74">
        <w:rPr>
          <w:rFonts w:ascii="Times New Roman" w:hAnsi="Times New Roman" w:cs="Times New Roman"/>
        </w:rPr>
        <w:t xml:space="preserv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5. Publicarea rezultatelor finale. </w:t>
      </w:r>
    </w:p>
    <w:p w:rsidR="00E308BF" w:rsidRDefault="00E308BF"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p>
    <w:p w:rsidR="006825D0" w:rsidRPr="006825D0" w:rsidRDefault="006825D0"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b/>
          <w:u w:val="single"/>
        </w:rPr>
      </w:pPr>
      <w:r w:rsidRPr="006825D0">
        <w:rPr>
          <w:rFonts w:ascii="Times New Roman" w:hAnsi="Times New Roman" w:cs="Times New Roman"/>
          <w:b/>
          <w:u w:val="single"/>
        </w:rPr>
        <w:lastRenderedPageBreak/>
        <w:t>ACTIVITĂŢI SPECIFICE PARTICIPANŢILOR ÎN PROIECT</w:t>
      </w:r>
    </w:p>
    <w:p w:rsidR="006825D0" w:rsidRDefault="006825D0"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sidR="00095A8E" w:rsidRPr="00FD0B74">
        <w:rPr>
          <w:rFonts w:ascii="Times New Roman" w:hAnsi="Times New Roman" w:cs="Times New Roman"/>
        </w:rPr>
        <w:t>Participanţii</w:t>
      </w:r>
      <w:proofErr w:type="spellEnd"/>
      <w:r w:rsidR="00095A8E" w:rsidRPr="00FD0B74">
        <w:rPr>
          <w:rFonts w:ascii="Times New Roman" w:hAnsi="Times New Roman" w:cs="Times New Roman"/>
        </w:rPr>
        <w:t xml:space="preserve"> vor </w:t>
      </w:r>
      <w:proofErr w:type="spellStart"/>
      <w:r w:rsidR="00095A8E" w:rsidRPr="00FD0B74">
        <w:rPr>
          <w:rFonts w:ascii="Times New Roman" w:hAnsi="Times New Roman" w:cs="Times New Roman"/>
        </w:rPr>
        <w:t>desfăşura</w:t>
      </w:r>
      <w:proofErr w:type="spellEnd"/>
      <w:r w:rsidR="00095A8E" w:rsidRPr="00FD0B74">
        <w:rPr>
          <w:rFonts w:ascii="Times New Roman" w:hAnsi="Times New Roman" w:cs="Times New Roman"/>
        </w:rPr>
        <w:t xml:space="preserve"> următoarele </w:t>
      </w:r>
      <w:proofErr w:type="spellStart"/>
      <w:r w:rsidR="00095A8E" w:rsidRPr="00FD0B74">
        <w:rPr>
          <w:rFonts w:ascii="Times New Roman" w:hAnsi="Times New Roman" w:cs="Times New Roman"/>
        </w:rPr>
        <w:t>activităţi</w:t>
      </w:r>
      <w:proofErr w:type="spellEnd"/>
      <w:r w:rsidR="00095A8E" w:rsidRPr="00FD0B74">
        <w:rPr>
          <w:rFonts w:ascii="Times New Roman" w:hAnsi="Times New Roman" w:cs="Times New Roman"/>
        </w:rPr>
        <w:t xml:space="preserve"> obligatorii: </w:t>
      </w:r>
    </w:p>
    <w:p w:rsidR="006825D0" w:rsidRP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b/>
        </w:rPr>
      </w:pPr>
      <w:proofErr w:type="spellStart"/>
      <w:r w:rsidRPr="006825D0">
        <w:rPr>
          <w:rFonts w:ascii="Times New Roman" w:hAnsi="Times New Roman" w:cs="Times New Roman"/>
          <w:b/>
        </w:rPr>
        <w:t>Premobilitate</w:t>
      </w:r>
      <w:proofErr w:type="spellEnd"/>
      <w:r w:rsidRPr="006825D0">
        <w:rPr>
          <w:rFonts w:ascii="Times New Roman" w:hAnsi="Times New Roman" w:cs="Times New Roman"/>
          <w:b/>
        </w:rPr>
        <w:t xml:space="preserv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Pregătirea pedagogică (coordonator proiect/responsabil cu pregătirea cursanților)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informarea participanților privind programul Erasmus+;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prezentarea proiectului propus: tema, scopul, obiectivele, sursa de </w:t>
      </w:r>
      <w:proofErr w:type="spellStart"/>
      <w:r w:rsidRPr="00FD0B74">
        <w:rPr>
          <w:rFonts w:ascii="Times New Roman" w:hAnsi="Times New Roman" w:cs="Times New Roman"/>
        </w:rPr>
        <w:t>finanţare</w:t>
      </w:r>
      <w:proofErr w:type="spellEnd"/>
      <w:r w:rsidRPr="00FD0B74">
        <w:rPr>
          <w:rFonts w:ascii="Times New Roman" w:hAnsi="Times New Roman" w:cs="Times New Roman"/>
        </w:rPr>
        <w:t xml:space="preserve">, bugetul aprobat, </w:t>
      </w:r>
      <w:proofErr w:type="spellStart"/>
      <w:r w:rsidRPr="00FD0B74">
        <w:rPr>
          <w:rFonts w:ascii="Times New Roman" w:hAnsi="Times New Roman" w:cs="Times New Roman"/>
        </w:rPr>
        <w:t>destinaţia</w:t>
      </w:r>
      <w:proofErr w:type="spellEnd"/>
      <w:r w:rsidRPr="00FD0B74">
        <w:rPr>
          <w:rFonts w:ascii="Times New Roman" w:hAnsi="Times New Roman" w:cs="Times New Roman"/>
        </w:rPr>
        <w:t xml:space="preserve"> </w:t>
      </w:r>
      <w:proofErr w:type="spellStart"/>
      <w:r w:rsidRPr="00FD0B74">
        <w:rPr>
          <w:rFonts w:ascii="Times New Roman" w:hAnsi="Times New Roman" w:cs="Times New Roman"/>
        </w:rPr>
        <w:t>mobilităţii</w:t>
      </w:r>
      <w:proofErr w:type="spellEnd"/>
      <w:r w:rsidRPr="00FD0B74">
        <w:rPr>
          <w:rFonts w:ascii="Times New Roman" w:hAnsi="Times New Roman" w:cs="Times New Roman"/>
        </w:rPr>
        <w:t xml:space="preserve">, rezultatele proiectului, valorizarea rezultatelor; prezentarea programului de mobilitate, a detaliilor legate de cazare și transport local;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activități: sesiune de informare, promovare pe site-ul colegiului, în consiliile profesorale, pe grupurile claselor, întâlniri online cu reprezentanți ai școlii partenere.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Pregătirea culturală (profesorul responsabil al echipei de realizare al obiectivului pentru care se face mobilitatea și/ sau profesorul însoțitor de grup):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teme: prezentarea aspectelor sociale , politice și economice ale țării în care va avea loc mobilitatea; - reguli de conduită;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activități: sesiune de informare.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6825D0">
        <w:rPr>
          <w:rFonts w:ascii="Times New Roman" w:hAnsi="Times New Roman" w:cs="Times New Roman"/>
          <w:b/>
        </w:rPr>
        <w:t xml:space="preserve">În timpul </w:t>
      </w:r>
      <w:proofErr w:type="spellStart"/>
      <w:r w:rsidRPr="006825D0">
        <w:rPr>
          <w:rFonts w:ascii="Times New Roman" w:hAnsi="Times New Roman" w:cs="Times New Roman"/>
          <w:b/>
        </w:rPr>
        <w:t>mobilităţii</w:t>
      </w:r>
      <w:proofErr w:type="spellEnd"/>
      <w:r w:rsidRPr="00FD0B74">
        <w:rPr>
          <w:rFonts w:ascii="Times New Roman" w:hAnsi="Times New Roman" w:cs="Times New Roman"/>
        </w:rPr>
        <w:t xml:space="preserv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Participanții vor fi prezenți la programul de lucru (în total 5 zile); </w:t>
      </w:r>
    </w:p>
    <w:p w:rsidR="0056014D" w:rsidRDefault="0056014D"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 xml:space="preserve">Participanții vor fi găzduiți </w:t>
      </w:r>
      <w:r w:rsidR="005C6DEE">
        <w:rPr>
          <w:rFonts w:ascii="Times New Roman" w:hAnsi="Times New Roman" w:cs="Times New Roman"/>
        </w:rPr>
        <w:t>in unități de cazare;</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proofErr w:type="spellStart"/>
      <w:r w:rsidRPr="006825D0">
        <w:rPr>
          <w:rFonts w:ascii="Times New Roman" w:hAnsi="Times New Roman" w:cs="Times New Roman"/>
          <w:b/>
        </w:rPr>
        <w:t>Postmobilitate</w:t>
      </w:r>
      <w:proofErr w:type="spellEnd"/>
      <w:r w:rsidRPr="006825D0">
        <w:rPr>
          <w:rFonts w:ascii="Times New Roman" w:hAnsi="Times New Roman" w:cs="Times New Roman"/>
          <w:b/>
        </w:rPr>
        <w:t>:</w:t>
      </w:r>
      <w:r w:rsidRPr="00FD0B74">
        <w:rPr>
          <w:rFonts w:ascii="Times New Roman" w:hAnsi="Times New Roman" w:cs="Times New Roman"/>
        </w:rPr>
        <w:t xml:space="preserve">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participanții la stagiu vor realiza articole/ prezentări/ expoziții cu aspecte relevante ale proiectului în limbile română și engleză (grup țintă: toți elevii școlii); </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participanții la mobilitatea de grup vor împărtăși experiența lor din mobilitate cu colegii lor</w:t>
      </w:r>
      <w:r w:rsidR="006825D0">
        <w:rPr>
          <w:rFonts w:ascii="Times New Roman" w:hAnsi="Times New Roman" w:cs="Times New Roman"/>
        </w:rPr>
        <w:t>;</w:t>
      </w:r>
    </w:p>
    <w:p w:rsidR="006825D0" w:rsidRDefault="00095A8E"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sidRPr="00FD0B74">
        <w:rPr>
          <w:rFonts w:ascii="Times New Roman" w:hAnsi="Times New Roman" w:cs="Times New Roman"/>
        </w:rPr>
        <w:t xml:space="preserve"> - elevii implicați în mobilitate vor participa la înt</w:t>
      </w:r>
      <w:r w:rsidR="006825D0">
        <w:rPr>
          <w:rFonts w:ascii="Times New Roman" w:hAnsi="Times New Roman" w:cs="Times New Roman"/>
        </w:rPr>
        <w:t>â</w:t>
      </w:r>
      <w:r w:rsidRPr="00FD0B74">
        <w:rPr>
          <w:rFonts w:ascii="Times New Roman" w:hAnsi="Times New Roman" w:cs="Times New Roman"/>
        </w:rPr>
        <w:t xml:space="preserve">lnirile de proiect atât în activități </w:t>
      </w:r>
      <w:proofErr w:type="spellStart"/>
      <w:r w:rsidRPr="00FD0B74">
        <w:rPr>
          <w:rFonts w:ascii="Times New Roman" w:hAnsi="Times New Roman" w:cs="Times New Roman"/>
        </w:rPr>
        <w:t>premobilitate</w:t>
      </w:r>
      <w:proofErr w:type="spellEnd"/>
      <w:r w:rsidRPr="00FD0B74">
        <w:rPr>
          <w:rFonts w:ascii="Times New Roman" w:hAnsi="Times New Roman" w:cs="Times New Roman"/>
        </w:rPr>
        <w:t xml:space="preserve"> pentru a interacționa cu elevii din școala gazdă cât și post mobilitate</w:t>
      </w:r>
      <w:r w:rsidR="006825D0">
        <w:rPr>
          <w:rFonts w:ascii="Times New Roman" w:hAnsi="Times New Roman" w:cs="Times New Roman"/>
        </w:rPr>
        <w:t>.</w:t>
      </w:r>
    </w:p>
    <w:p w:rsidR="00EC311C" w:rsidRDefault="00EC311C"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rPr>
      </w:pPr>
      <w:r>
        <w:rPr>
          <w:rFonts w:ascii="Times New Roman" w:hAnsi="Times New Roman" w:cs="Times New Roman"/>
        </w:rPr>
        <w:t xml:space="preserve">- în cazul în care elevii polonezi de la școala gazdă vor dori să participe la activități educative în școala noastră, elevii români îi vor găzdui așa cum și ei au fost găzduiți pe </w:t>
      </w:r>
      <w:proofErr w:type="spellStart"/>
      <w:r>
        <w:rPr>
          <w:rFonts w:ascii="Times New Roman" w:hAnsi="Times New Roman" w:cs="Times New Roman"/>
        </w:rPr>
        <w:t>periada</w:t>
      </w:r>
      <w:proofErr w:type="spellEnd"/>
      <w:r>
        <w:rPr>
          <w:rFonts w:ascii="Times New Roman" w:hAnsi="Times New Roman" w:cs="Times New Roman"/>
        </w:rPr>
        <w:t xml:space="preserve"> activității în Polonia.</w:t>
      </w:r>
    </w:p>
    <w:p w:rsidR="00B52B05" w:rsidRPr="00B52B05" w:rsidRDefault="00B52B05" w:rsidP="00B52B05">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b/>
          <w:szCs w:val="24"/>
        </w:rPr>
      </w:pPr>
      <w:r>
        <w:rPr>
          <w:rFonts w:ascii="Times New Roman" w:hAnsi="Times New Roman" w:cs="Times New Roman"/>
        </w:rPr>
        <w:tab/>
      </w:r>
      <w:r w:rsidRPr="00B52B05">
        <w:rPr>
          <w:rFonts w:ascii="Times New Roman" w:hAnsi="Times New Roman" w:cs="Times New Roman"/>
          <w:b/>
        </w:rPr>
        <w:tab/>
        <w:t xml:space="preserve">Mențiuni suplimentare </w:t>
      </w:r>
    </w:p>
    <w:p w:rsidR="00B52B05" w:rsidRPr="00B52B05" w:rsidRDefault="00B52B05" w:rsidP="00FD0B74">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szCs w:val="24"/>
        </w:rPr>
      </w:pPr>
      <w:r w:rsidRPr="00FD0B74">
        <w:rPr>
          <w:rFonts w:ascii="Times New Roman" w:hAnsi="Times New Roman" w:cs="Times New Roman"/>
          <w:szCs w:val="24"/>
        </w:rPr>
        <w:tab/>
        <w:t xml:space="preserve"> </w:t>
      </w:r>
      <w:r w:rsidRPr="00FD0B74">
        <w:rPr>
          <w:rFonts w:ascii="Times New Roman" w:hAnsi="Times New Roman" w:cs="Times New Roman"/>
          <w:szCs w:val="24"/>
        </w:rPr>
        <w:tab/>
      </w:r>
      <w:r>
        <w:rPr>
          <w:rFonts w:ascii="Times New Roman" w:hAnsi="Times New Roman" w:cs="Times New Roman"/>
          <w:szCs w:val="24"/>
        </w:rPr>
        <w:t>Proiect f</w:t>
      </w:r>
      <w:r w:rsidRPr="00FD0B74">
        <w:rPr>
          <w:rFonts w:ascii="Times New Roman" w:hAnsi="Times New Roman" w:cs="Times New Roman"/>
        </w:rPr>
        <w:t xml:space="preserve">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r w:rsidRPr="00FD0B74">
        <w:rPr>
          <w:rFonts w:ascii="Times New Roman" w:hAnsi="Times New Roman" w:cs="Times New Roman"/>
          <w:szCs w:val="24"/>
        </w:rPr>
        <w:t xml:space="preserve"> </w:t>
      </w:r>
      <w:r w:rsidRPr="00FD0B74">
        <w:rPr>
          <w:rFonts w:ascii="Times New Roman" w:hAnsi="Times New Roman" w:cs="Times New Roman"/>
          <w:szCs w:val="24"/>
        </w:rPr>
        <w:tab/>
        <w:t xml:space="preserve"> </w:t>
      </w:r>
      <w:r w:rsidRPr="00FD0B74">
        <w:rPr>
          <w:rFonts w:ascii="Times New Roman" w:hAnsi="Times New Roman" w:cs="Times New Roman"/>
          <w:szCs w:val="24"/>
        </w:rPr>
        <w:tab/>
        <w:t xml:space="preserve"> </w:t>
      </w:r>
      <w:r w:rsidRPr="00FD0B74">
        <w:rPr>
          <w:rFonts w:ascii="Times New Roman" w:hAnsi="Times New Roman" w:cs="Times New Roman"/>
          <w:szCs w:val="24"/>
        </w:rPr>
        <w:tab/>
        <w:t xml:space="preserve"> </w:t>
      </w:r>
      <w:r w:rsidRPr="00FD0B74">
        <w:rPr>
          <w:rFonts w:ascii="Times New Roman" w:hAnsi="Times New Roman" w:cs="Times New Roman"/>
          <w:szCs w:val="24"/>
        </w:rPr>
        <w:tab/>
      </w:r>
      <w:r w:rsidRPr="00FD0B74">
        <w:rPr>
          <w:rFonts w:ascii="Times New Roman" w:hAnsi="Times New Roman" w:cs="Times New Roman"/>
        </w:rPr>
        <w:t xml:space="preserve"> </w:t>
      </w:r>
    </w:p>
    <w:p w:rsidR="00E308BF" w:rsidRDefault="00DF045A" w:rsidP="00DF045A">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                                                                                               </w:t>
      </w:r>
      <w:r w:rsidR="00E308BF">
        <w:rPr>
          <w:rFonts w:ascii="Times New Roman" w:hAnsi="Times New Roman" w:cs="Times New Roman"/>
          <w:szCs w:val="24"/>
        </w:rPr>
        <w:t>Coordonator proiect</w:t>
      </w:r>
      <w:r w:rsidR="00FD0B74" w:rsidRPr="00FD0B74">
        <w:rPr>
          <w:rFonts w:ascii="Times New Roman" w:hAnsi="Times New Roman" w:cs="Times New Roman"/>
          <w:szCs w:val="24"/>
        </w:rPr>
        <w:t>,</w:t>
      </w:r>
    </w:p>
    <w:p w:rsidR="00FD0B74" w:rsidRDefault="00DF045A" w:rsidP="00DF045A">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jc w:val="center"/>
        <w:rPr>
          <w:rFonts w:ascii="Times New Roman" w:hAnsi="Times New Roman" w:cs="Times New Roman"/>
          <w:szCs w:val="24"/>
        </w:rPr>
      </w:pPr>
      <w:r>
        <w:rPr>
          <w:rFonts w:ascii="Times New Roman" w:hAnsi="Times New Roman" w:cs="Times New Roman"/>
          <w:szCs w:val="24"/>
        </w:rPr>
        <w:t xml:space="preserve">                                                               </w:t>
      </w:r>
      <w:r w:rsidR="00E308BF">
        <w:rPr>
          <w:rFonts w:ascii="Times New Roman" w:hAnsi="Times New Roman" w:cs="Times New Roman"/>
          <w:szCs w:val="24"/>
        </w:rPr>
        <w:t>Olari  Cristina</w:t>
      </w:r>
      <w:r w:rsidR="00FD0B74" w:rsidRPr="00FD0B74">
        <w:rPr>
          <w:rFonts w:ascii="Times New Roman" w:hAnsi="Times New Roman" w:cs="Times New Roman"/>
          <w:szCs w:val="24"/>
        </w:rPr>
        <w:t xml:space="preserve"> </w:t>
      </w:r>
    </w:p>
    <w:p w:rsidR="00E308BF" w:rsidRDefault="00E308BF" w:rsidP="00FD0B74">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rPr>
          <w:rFonts w:ascii="Times New Roman" w:hAnsi="Times New Roman" w:cs="Times New Roman"/>
          <w:szCs w:val="24"/>
        </w:rPr>
      </w:pPr>
    </w:p>
    <w:p w:rsidR="00DF045A" w:rsidRDefault="00DF045A" w:rsidP="00FD0B74">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rPr>
          <w:rFonts w:ascii="Times New Roman" w:hAnsi="Times New Roman" w:cs="Times New Roman"/>
          <w:szCs w:val="24"/>
        </w:rPr>
      </w:pPr>
    </w:p>
    <w:p w:rsidR="00DF045A" w:rsidRDefault="00DF045A" w:rsidP="00FD0B74">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rPr>
          <w:rFonts w:ascii="Times New Roman" w:hAnsi="Times New Roman" w:cs="Times New Roman"/>
          <w:szCs w:val="24"/>
        </w:rPr>
      </w:pPr>
    </w:p>
    <w:p w:rsidR="00E308BF" w:rsidRPr="00FD0B74" w:rsidRDefault="00E308BF" w:rsidP="00FD0B74">
      <w:pPr>
        <w:tabs>
          <w:tab w:val="center" w:pos="720"/>
          <w:tab w:val="center" w:pos="1440"/>
          <w:tab w:val="center" w:pos="2160"/>
          <w:tab w:val="center" w:pos="2881"/>
          <w:tab w:val="center" w:pos="3601"/>
          <w:tab w:val="center" w:pos="4321"/>
          <w:tab w:val="center" w:pos="5041"/>
          <w:tab w:val="center" w:pos="6754"/>
        </w:tabs>
        <w:spacing w:after="0" w:line="360" w:lineRule="auto"/>
        <w:ind w:left="0" w:firstLine="0"/>
        <w:rPr>
          <w:rFonts w:ascii="Times New Roman" w:hAnsi="Times New Roman" w:cs="Times New Roman"/>
          <w:szCs w:val="24"/>
        </w:rPr>
      </w:pPr>
    </w:p>
    <w:p w:rsidR="0011318C" w:rsidRPr="00FD0B74" w:rsidRDefault="00FD0B74" w:rsidP="00B52B05">
      <w:pPr>
        <w:tabs>
          <w:tab w:val="center" w:pos="720"/>
          <w:tab w:val="center" w:pos="1440"/>
          <w:tab w:val="center" w:pos="2160"/>
          <w:tab w:val="center" w:pos="2881"/>
          <w:tab w:val="center" w:pos="3601"/>
          <w:tab w:val="center" w:pos="4321"/>
          <w:tab w:val="center" w:pos="5041"/>
          <w:tab w:val="center" w:pos="6827"/>
        </w:tabs>
        <w:spacing w:after="0" w:line="360" w:lineRule="auto"/>
        <w:ind w:left="0" w:firstLine="0"/>
        <w:rPr>
          <w:rFonts w:ascii="Times New Roman" w:hAnsi="Times New Roman" w:cs="Times New Roman"/>
          <w:szCs w:val="24"/>
        </w:rPr>
      </w:pPr>
      <w:r w:rsidRPr="00FD0B74">
        <w:rPr>
          <w:rFonts w:ascii="Times New Roman" w:hAnsi="Times New Roman" w:cs="Times New Roman"/>
          <w:szCs w:val="24"/>
        </w:rPr>
        <w:tab/>
      </w:r>
      <w:r w:rsidR="006825D0" w:rsidRPr="00FD0B74">
        <w:rPr>
          <w:rFonts w:ascii="Times New Roman" w:hAnsi="Times New Roman" w:cs="Times New Roman"/>
        </w:rPr>
        <w:t xml:space="preserve"> </w:t>
      </w:r>
    </w:p>
    <w:sectPr w:rsidR="0011318C" w:rsidRPr="00FD0B74" w:rsidSect="00217BFA">
      <w:headerReference w:type="first" r:id="rId12"/>
      <w:pgSz w:w="11906" w:h="16838"/>
      <w:pgMar w:top="614" w:right="987" w:bottom="843" w:left="1419"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EB1" w:rsidRDefault="00624EB1" w:rsidP="00217BFA">
      <w:pPr>
        <w:spacing w:after="0" w:line="240" w:lineRule="auto"/>
      </w:pPr>
      <w:r>
        <w:separator/>
      </w:r>
    </w:p>
  </w:endnote>
  <w:endnote w:type="continuationSeparator" w:id="0">
    <w:p w:rsidR="00624EB1" w:rsidRDefault="00624EB1" w:rsidP="0021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EB1" w:rsidRDefault="00624EB1" w:rsidP="00217BFA">
      <w:pPr>
        <w:spacing w:after="0" w:line="240" w:lineRule="auto"/>
      </w:pPr>
      <w:r>
        <w:separator/>
      </w:r>
    </w:p>
  </w:footnote>
  <w:footnote w:type="continuationSeparator" w:id="0">
    <w:p w:rsidR="00624EB1" w:rsidRDefault="00624EB1" w:rsidP="00217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BFA" w:rsidRPr="00283D24" w:rsidRDefault="00217BFA" w:rsidP="00217BFA">
    <w:pPr>
      <w:spacing w:after="0" w:line="240" w:lineRule="auto"/>
      <w:jc w:val="right"/>
      <w:rPr>
        <w:rFonts w:ascii="Times New Roman" w:eastAsia="Times New Roman" w:hAnsi="Times New Roman" w:cs="Times New Roman"/>
        <w:szCs w:val="24"/>
      </w:rPr>
    </w:pPr>
    <w:r w:rsidRPr="00283D24">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14:anchorId="2FA818A2" wp14:editId="5EC5BDCA">
          <wp:simplePos x="0" y="0"/>
          <wp:positionH relativeFrom="column">
            <wp:posOffset>-59690</wp:posOffset>
          </wp:positionH>
          <wp:positionV relativeFrom="paragraph">
            <wp:posOffset>-177165</wp:posOffset>
          </wp:positionV>
          <wp:extent cx="721360" cy="755650"/>
          <wp:effectExtent l="0" t="0" r="2540" b="635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w:drawing>
        <wp:anchor distT="0" distB="0" distL="114300" distR="114300" simplePos="0" relativeHeight="251660288" behindDoc="0" locked="0" layoutInCell="1" allowOverlap="1" wp14:anchorId="0A332C7B" wp14:editId="683E0DE6">
          <wp:simplePos x="0" y="0"/>
          <wp:positionH relativeFrom="column">
            <wp:posOffset>1134745</wp:posOffset>
          </wp:positionH>
          <wp:positionV relativeFrom="paragraph">
            <wp:posOffset>-133350</wp:posOffset>
          </wp:positionV>
          <wp:extent cx="1114357" cy="248285"/>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4553" t="32869" r="3761" b="30919"/>
                  <a:stretch>
                    <a:fillRect/>
                  </a:stretch>
                </pic:blipFill>
                <pic:spPr bwMode="auto">
                  <a:xfrm>
                    <a:off x="0" y="0"/>
                    <a:ext cx="1114357" cy="248285"/>
                  </a:xfrm>
                  <a:prstGeom prst="rect">
                    <a:avLst/>
                  </a:prstGeom>
                  <a:noFill/>
                </pic:spPr>
              </pic:pic>
            </a:graphicData>
          </a:graphic>
          <wp14:sizeRelH relativeFrom="page">
            <wp14:pctWidth>0</wp14:pctWidth>
          </wp14:sizeRelH>
          <wp14:sizeRelV relativeFrom="page">
            <wp14:pctHeight>0</wp14:pctHeight>
          </wp14:sizeRelV>
        </wp:anchor>
      </w:drawing>
    </w:r>
    <w:r w:rsidRPr="00283D24">
      <w:rPr>
        <w:rFonts w:ascii="Arial" w:eastAsia="Times New Roman" w:hAnsi="Arial" w:cs="Arial"/>
        <w:sz w:val="18"/>
        <w:szCs w:val="18"/>
      </w:rPr>
      <w:t xml:space="preserve">            </w:t>
    </w:r>
    <w:r w:rsidRPr="00283D24">
      <w:rPr>
        <w:rFonts w:ascii="Times New Roman" w:eastAsia="Times New Roman" w:hAnsi="Times New Roman" w:cs="Times New Roman"/>
        <w:b/>
        <w:sz w:val="18"/>
        <w:szCs w:val="18"/>
      </w:rPr>
      <w:t>MINISTERUL EDUCAȚIEI</w:t>
    </w:r>
    <w:r w:rsidRPr="00283D24">
      <w:rPr>
        <w:rFonts w:ascii="Times New Roman" w:eastAsia="Times New Roman" w:hAnsi="Times New Roman" w:cs="Times New Roman"/>
        <w:b/>
        <w:sz w:val="18"/>
        <w:szCs w:val="18"/>
      </w:rPr>
      <w:tab/>
      <w:t xml:space="preserve">                    </w:t>
    </w:r>
  </w:p>
  <w:p w:rsidR="00217BFA" w:rsidRPr="00283D24" w:rsidRDefault="00217BFA" w:rsidP="00217BFA">
    <w:pPr>
      <w:tabs>
        <w:tab w:val="left" w:pos="840"/>
        <w:tab w:val="left" w:pos="1425"/>
        <w:tab w:val="right" w:pos="10980"/>
      </w:tabs>
      <w:spacing w:after="0" w:line="240" w:lineRule="auto"/>
      <w:jc w:val="right"/>
      <w:rPr>
        <w:rFonts w:ascii="Times New Roman" w:eastAsia="Times New Roman" w:hAnsi="Times New Roman" w:cs="Times New Roman"/>
        <w:b/>
        <w:i/>
        <w:sz w:val="18"/>
        <w:szCs w:val="18"/>
      </w:rPr>
    </w:pPr>
    <w:r w:rsidRPr="00283D24">
      <w:rPr>
        <w:rFonts w:ascii="Times New Roman" w:eastAsia="Times New Roman" w:hAnsi="Times New Roman" w:cs="Times New Roman"/>
        <w:b/>
        <w:i/>
        <w:sz w:val="18"/>
        <w:szCs w:val="18"/>
      </w:rPr>
      <w:t>COLEGIUL SILVIC „BUCOVINA” CÂMPULUNG MOLDOVENESC</w:t>
    </w:r>
  </w:p>
  <w:p w:rsidR="00217BFA" w:rsidRPr="00283D24" w:rsidRDefault="00217BFA" w:rsidP="00217BFA">
    <w:pPr>
      <w:spacing w:after="0" w:line="240" w:lineRule="auto"/>
      <w:jc w:val="right"/>
      <w:rPr>
        <w:rFonts w:ascii="Times New Roman" w:eastAsia="Times New Roman" w:hAnsi="Times New Roman" w:cs="Times New Roman"/>
        <w:i/>
        <w:sz w:val="18"/>
        <w:szCs w:val="18"/>
      </w:rPr>
    </w:pPr>
    <w:proofErr w:type="spellStart"/>
    <w:r w:rsidRPr="00283D24">
      <w:rPr>
        <w:rFonts w:ascii="Times New Roman" w:eastAsia="Times New Roman" w:hAnsi="Times New Roman" w:cs="Times New Roman"/>
        <w:i/>
        <w:sz w:val="18"/>
        <w:szCs w:val="18"/>
      </w:rPr>
      <w:t>Str.CALEA</w:t>
    </w:r>
    <w:proofErr w:type="spellEnd"/>
    <w:r w:rsidRPr="00283D24">
      <w:rPr>
        <w:rFonts w:ascii="Times New Roman" w:eastAsia="Times New Roman" w:hAnsi="Times New Roman" w:cs="Times New Roman"/>
        <w:i/>
        <w:sz w:val="18"/>
        <w:szCs w:val="18"/>
      </w:rPr>
      <w:t xml:space="preserve"> BUCOVINEI Nr.56,725100,CÂMPULUNG MOLDOVENESC,JUD. SUCEAVA, ROMÂNIA </w:t>
    </w:r>
  </w:p>
  <w:p w:rsidR="00217BFA" w:rsidRPr="00283D24" w:rsidRDefault="00217BFA" w:rsidP="00217BFA">
    <w:pPr>
      <w:spacing w:after="0" w:line="240" w:lineRule="auto"/>
      <w:jc w:val="right"/>
      <w:rPr>
        <w:rFonts w:ascii="Times New Roman" w:eastAsia="Times New Roman" w:hAnsi="Times New Roman" w:cs="Times New Roman"/>
        <w:i/>
        <w:sz w:val="18"/>
        <w:szCs w:val="18"/>
      </w:rPr>
    </w:pPr>
    <w:r w:rsidRPr="00283D24">
      <w:rPr>
        <w:rFonts w:ascii="Times New Roman" w:eastAsia="Times New Roman" w:hAnsi="Times New Roman" w:cs="Times New Roman"/>
        <w:i/>
        <w:sz w:val="18"/>
        <w:szCs w:val="18"/>
      </w:rPr>
      <w:t>Tel./Fax.0230/314094 ;0230/314093</w:t>
    </w:r>
  </w:p>
  <w:p w:rsidR="00217BFA" w:rsidRPr="00283D24" w:rsidRDefault="00217BFA" w:rsidP="00217BFA">
    <w:pPr>
      <w:pBdr>
        <w:bottom w:val="single" w:sz="12" w:space="1" w:color="auto"/>
      </w:pBdr>
      <w:spacing w:after="0" w:line="240" w:lineRule="auto"/>
      <w:jc w:val="right"/>
      <w:rPr>
        <w:rFonts w:ascii="Times New Roman" w:eastAsia="Times New Roman" w:hAnsi="Times New Roman" w:cs="Times New Roman"/>
        <w:i/>
        <w:sz w:val="18"/>
        <w:szCs w:val="18"/>
      </w:rPr>
    </w:pPr>
    <w:r w:rsidRPr="00283D24">
      <w:rPr>
        <w:rFonts w:ascii="Times New Roman" w:eastAsia="Times New Roman" w:hAnsi="Times New Roman" w:cs="Times New Roman"/>
        <w:i/>
        <w:sz w:val="18"/>
        <w:szCs w:val="18"/>
      </w:rPr>
      <w:t xml:space="preserve">     WEB.  </w:t>
    </w:r>
    <w:hyperlink r:id="rId3" w:history="1">
      <w:r w:rsidRPr="00283D24">
        <w:rPr>
          <w:rFonts w:ascii="Times New Roman" w:eastAsia="Times New Roman" w:hAnsi="Times New Roman" w:cs="Times New Roman"/>
          <w:i/>
          <w:color w:val="0000FF"/>
          <w:sz w:val="18"/>
          <w:szCs w:val="18"/>
          <w:u w:val="single"/>
        </w:rPr>
        <w:t>http://www.silvagrup.ro</w:t>
      </w:r>
    </w:hyperlink>
    <w:r w:rsidRPr="00283D24">
      <w:rPr>
        <w:rFonts w:ascii="Times New Roman" w:eastAsia="Times New Roman" w:hAnsi="Times New Roman" w:cs="Times New Roman"/>
        <w:i/>
        <w:sz w:val="18"/>
        <w:szCs w:val="18"/>
      </w:rPr>
      <w:t xml:space="preserve">   E-mail: csilvic@yahoo.com.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390"/>
    <w:multiLevelType w:val="hybridMultilevel"/>
    <w:tmpl w:val="F8241860"/>
    <w:lvl w:ilvl="0" w:tplc="9836CE14">
      <w:start w:val="1"/>
      <w:numFmt w:val="bullet"/>
      <w:lvlText w:val="-"/>
      <w:lvlJc w:val="left"/>
      <w:pPr>
        <w:ind w:left="-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DC058A">
      <w:start w:val="1"/>
      <w:numFmt w:val="decimal"/>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0A5780">
      <w:start w:val="1"/>
      <w:numFmt w:val="lowerRoman"/>
      <w:lvlText w:val="%3"/>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A0A0BC">
      <w:start w:val="1"/>
      <w:numFmt w:val="decimal"/>
      <w:lvlText w:val="%4"/>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184F6C">
      <w:start w:val="1"/>
      <w:numFmt w:val="lowerLetter"/>
      <w:lvlText w:val="%5"/>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D02BD8">
      <w:start w:val="1"/>
      <w:numFmt w:val="lowerRoman"/>
      <w:lvlText w:val="%6"/>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A391E">
      <w:start w:val="1"/>
      <w:numFmt w:val="decimal"/>
      <w:lvlText w:val="%7"/>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B03644">
      <w:start w:val="1"/>
      <w:numFmt w:val="lowerLetter"/>
      <w:lvlText w:val="%8"/>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C02CAE">
      <w:start w:val="1"/>
      <w:numFmt w:val="lowerRoman"/>
      <w:lvlText w:val="%9"/>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F42E34"/>
    <w:multiLevelType w:val="hybridMultilevel"/>
    <w:tmpl w:val="76564B6E"/>
    <w:lvl w:ilvl="0" w:tplc="16A2981C">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607D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D064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90E9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4A77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F423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3A75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664D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F889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020F7E"/>
    <w:multiLevelType w:val="hybridMultilevel"/>
    <w:tmpl w:val="146E3A2A"/>
    <w:lvl w:ilvl="0" w:tplc="BA36351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C002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4CF7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4C2E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8AD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22E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60DA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58EE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DC2A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8C"/>
    <w:rsid w:val="00095A8E"/>
    <w:rsid w:val="000D614B"/>
    <w:rsid w:val="000E0DA8"/>
    <w:rsid w:val="000F6A29"/>
    <w:rsid w:val="0011318C"/>
    <w:rsid w:val="00217BFA"/>
    <w:rsid w:val="00265A43"/>
    <w:rsid w:val="00291548"/>
    <w:rsid w:val="002B7AF3"/>
    <w:rsid w:val="00354153"/>
    <w:rsid w:val="00374D53"/>
    <w:rsid w:val="0056014D"/>
    <w:rsid w:val="005639DC"/>
    <w:rsid w:val="005A2E89"/>
    <w:rsid w:val="005C6DEE"/>
    <w:rsid w:val="00624EB1"/>
    <w:rsid w:val="0063337D"/>
    <w:rsid w:val="006825D0"/>
    <w:rsid w:val="00712825"/>
    <w:rsid w:val="00853556"/>
    <w:rsid w:val="008553BD"/>
    <w:rsid w:val="008E2F98"/>
    <w:rsid w:val="00946EFD"/>
    <w:rsid w:val="009907C7"/>
    <w:rsid w:val="00A669B7"/>
    <w:rsid w:val="00AC3391"/>
    <w:rsid w:val="00B52B05"/>
    <w:rsid w:val="00BA3303"/>
    <w:rsid w:val="00BB6FCE"/>
    <w:rsid w:val="00C427D1"/>
    <w:rsid w:val="00C45339"/>
    <w:rsid w:val="00C7072A"/>
    <w:rsid w:val="00D1332F"/>
    <w:rsid w:val="00D56918"/>
    <w:rsid w:val="00D744D4"/>
    <w:rsid w:val="00D828A7"/>
    <w:rsid w:val="00DA69F7"/>
    <w:rsid w:val="00DF045A"/>
    <w:rsid w:val="00E308BF"/>
    <w:rsid w:val="00EC311C"/>
    <w:rsid w:val="00F75905"/>
    <w:rsid w:val="00FD0B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C295"/>
  <w15:docId w15:val="{131CAFCB-3898-4C23-9C22-9728CD78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10" w:hanging="10"/>
      <w:jc w:val="both"/>
    </w:pPr>
    <w:rPr>
      <w:rFonts w:ascii="Calibri" w:eastAsia="Calibri" w:hAnsi="Calibri" w:cs="Calibri"/>
      <w:color w:val="000000"/>
      <w:sz w:val="24"/>
    </w:rPr>
  </w:style>
  <w:style w:type="paragraph" w:styleId="Titlu1">
    <w:name w:val="heading 1"/>
    <w:next w:val="Normal"/>
    <w:link w:val="Titlu1Caracter"/>
    <w:uiPriority w:val="9"/>
    <w:qFormat/>
    <w:pPr>
      <w:keepNext/>
      <w:keepLines/>
      <w:spacing w:after="80"/>
      <w:ind w:right="3"/>
      <w:jc w:val="center"/>
      <w:outlineLvl w:val="0"/>
    </w:pPr>
    <w:rPr>
      <w:rFonts w:ascii="Times New Roman" w:eastAsia="Times New Roman" w:hAnsi="Times New Roman" w:cs="Times New Roman"/>
      <w:b/>
      <w:color w:val="000000"/>
      <w:sz w:val="36"/>
    </w:rPr>
  </w:style>
  <w:style w:type="paragraph" w:styleId="Titlu2">
    <w:name w:val="heading 2"/>
    <w:basedOn w:val="Normal"/>
    <w:next w:val="Normal"/>
    <w:link w:val="Titlu2Caracter"/>
    <w:uiPriority w:val="9"/>
    <w:semiHidden/>
    <w:unhideWhenUsed/>
    <w:qFormat/>
    <w:rsid w:val="00DF0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217BF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17BFA"/>
    <w:rPr>
      <w:rFonts w:ascii="Calibri" w:eastAsia="Calibri" w:hAnsi="Calibri" w:cs="Calibri"/>
      <w:color w:val="000000"/>
      <w:sz w:val="24"/>
    </w:rPr>
  </w:style>
  <w:style w:type="paragraph" w:styleId="Subsol">
    <w:name w:val="footer"/>
    <w:basedOn w:val="Normal"/>
    <w:link w:val="SubsolCaracter"/>
    <w:uiPriority w:val="99"/>
    <w:unhideWhenUsed/>
    <w:rsid w:val="00217BF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17BFA"/>
    <w:rPr>
      <w:rFonts w:ascii="Calibri" w:eastAsia="Calibri" w:hAnsi="Calibri" w:cs="Calibri"/>
      <w:color w:val="000000"/>
      <w:sz w:val="24"/>
    </w:rPr>
  </w:style>
  <w:style w:type="paragraph" w:styleId="TextnBalon">
    <w:name w:val="Balloon Text"/>
    <w:basedOn w:val="Normal"/>
    <w:link w:val="TextnBalonCaracter"/>
    <w:uiPriority w:val="99"/>
    <w:semiHidden/>
    <w:unhideWhenUsed/>
    <w:rsid w:val="00E308B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08BF"/>
    <w:rPr>
      <w:rFonts w:ascii="Segoe UI" w:eastAsia="Calibri" w:hAnsi="Segoe UI" w:cs="Segoe UI"/>
      <w:color w:val="000000"/>
      <w:sz w:val="18"/>
      <w:szCs w:val="18"/>
    </w:rPr>
  </w:style>
  <w:style w:type="character" w:customStyle="1" w:styleId="Titlu2Caracter">
    <w:name w:val="Titlu 2 Caracter"/>
    <w:basedOn w:val="Fontdeparagrafimplicit"/>
    <w:link w:val="Titlu2"/>
    <w:uiPriority w:val="9"/>
    <w:semiHidden/>
    <w:rsid w:val="00DF04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ass/eportfolio/screen/cv-edi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eportfolio/screen/cv-editor" TargetMode="External"/><Relationship Id="rId5" Type="http://schemas.openxmlformats.org/officeDocument/2006/relationships/webSettings" Target="webSettings.xml"/><Relationship Id="rId10" Type="http://schemas.openxmlformats.org/officeDocument/2006/relationships/hyperlink" Target="https://europa.eu/europass/eportfolio/screen/cv-editor" TargetMode="External"/><Relationship Id="rId4" Type="http://schemas.openxmlformats.org/officeDocument/2006/relationships/settings" Target="settings.xml"/><Relationship Id="rId9" Type="http://schemas.openxmlformats.org/officeDocument/2006/relationships/hyperlink" Target="https://europa.eu/europass/eportfolio/screen/cv-edit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ilvagrup.ro"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557A-F494-4FFA-AC20-B8757D71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984</Words>
  <Characters>5712</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c:creator>
  <cp:keywords/>
  <dc:description/>
  <cp:lastModifiedBy>csb</cp:lastModifiedBy>
  <cp:revision>11</cp:revision>
  <cp:lastPrinted>2025-01-17T12:43:00Z</cp:lastPrinted>
  <dcterms:created xsi:type="dcterms:W3CDTF">2024-10-22T07:19:00Z</dcterms:created>
  <dcterms:modified xsi:type="dcterms:W3CDTF">2025-01-17T14:00:00Z</dcterms:modified>
</cp:coreProperties>
</file>